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Pr="00E22279" w:rsidRDefault="008E1FDA">
      <w:pPr>
        <w:rPr>
          <w:rFonts w:ascii="Arial" w:hAnsi="Arial"/>
          <w:b/>
          <w:sz w:val="36"/>
          <w:lang w:val="en-GB"/>
        </w:rPr>
      </w:pPr>
      <w:r w:rsidRPr="00E22279">
        <w:rPr>
          <w:rFonts w:ascii="Arial" w:hAnsi="Arial"/>
          <w:b/>
          <w:sz w:val="36"/>
          <w:lang w:val="en-GB"/>
        </w:rPr>
        <w:t xml:space="preserve">M E D I E </w:t>
      </w:r>
      <w:proofErr w:type="gramStart"/>
      <w:r w:rsidRPr="00E22279">
        <w:rPr>
          <w:rFonts w:ascii="Arial" w:hAnsi="Arial"/>
          <w:b/>
          <w:sz w:val="36"/>
          <w:lang w:val="en-GB"/>
        </w:rPr>
        <w:t>N  -</w:t>
      </w:r>
      <w:proofErr w:type="gramEnd"/>
      <w:r w:rsidRPr="00E22279">
        <w:rPr>
          <w:rFonts w:ascii="Arial" w:hAnsi="Arial"/>
          <w:b/>
          <w:sz w:val="36"/>
          <w:lang w:val="en-GB"/>
        </w:rPr>
        <w:t xml:space="preserve">  I N F O R M A T I O N</w:t>
      </w:r>
    </w:p>
    <w:p w:rsidR="008E1FDA" w:rsidRDefault="00A26D3E">
      <w:pPr>
        <w:jc w:val="right"/>
        <w:rPr>
          <w:rFonts w:ascii="Arial" w:hAnsi="Arial"/>
          <w:lang w:val="de-AT"/>
        </w:rPr>
      </w:pPr>
      <w:bookmarkStart w:id="0" w:name="_GoBack"/>
      <w:bookmarkEnd w:id="0"/>
      <w:r>
        <w:rPr>
          <w:rFonts w:ascii="Arial" w:hAnsi="Arial"/>
          <w:lang w:val="de-AT"/>
        </w:rPr>
        <w:t xml:space="preserve">24. </w:t>
      </w:r>
      <w:r w:rsidR="008D29FF">
        <w:rPr>
          <w:rFonts w:ascii="Arial" w:hAnsi="Arial"/>
          <w:lang w:val="de-AT"/>
        </w:rPr>
        <w:t>Oktober</w:t>
      </w:r>
      <w:r w:rsidR="00B33B0B">
        <w:rPr>
          <w:rFonts w:ascii="Arial" w:hAnsi="Arial"/>
          <w:lang w:val="de-AT"/>
        </w:rPr>
        <w:t xml:space="preserve"> 201</w:t>
      </w:r>
      <w:r w:rsidR="00E564C3">
        <w:rPr>
          <w:rFonts w:ascii="Arial" w:hAnsi="Arial"/>
          <w:lang w:val="de-AT"/>
        </w:rPr>
        <w:t>7</w:t>
      </w:r>
    </w:p>
    <w:p w:rsidR="00EB0DE5" w:rsidRPr="00984622" w:rsidRDefault="00B9577C" w:rsidP="00D06F75">
      <w:pPr>
        <w:pStyle w:val="PI-1"/>
        <w:rPr>
          <w:i w:val="0"/>
          <w:sz w:val="16"/>
          <w:szCs w:val="16"/>
        </w:rPr>
      </w:pPr>
      <w:r>
        <w:t xml:space="preserve">Rasten, Kosten und </w:t>
      </w:r>
      <w:proofErr w:type="spellStart"/>
      <w:r>
        <w:t>Gustieren</w:t>
      </w:r>
      <w:proofErr w:type="spellEnd"/>
      <w:r w:rsidR="00CF0E99">
        <w:t xml:space="preserve"> </w:t>
      </w:r>
      <w:r>
        <w:t xml:space="preserve">in </w:t>
      </w:r>
      <w:r w:rsidR="00CF0E99">
        <w:t>Genuss</w:t>
      </w:r>
      <w:r w:rsidR="009565CC">
        <w:t xml:space="preserve"> Reisen Österreich</w:t>
      </w:r>
      <w:r w:rsidR="00791658">
        <w:t>-Betriebe</w:t>
      </w:r>
      <w:r w:rsidR="00984622">
        <w:t>n</w:t>
      </w:r>
      <w:r w:rsidR="00D06F75">
        <w:br/>
      </w:r>
      <w:r w:rsidR="00984622">
        <w:rPr>
          <w:b/>
          <w:i w:val="0"/>
          <w:sz w:val="38"/>
          <w:szCs w:val="38"/>
        </w:rPr>
        <w:t>Kulinarische Erlebnisse in Österreichs Regionen</w:t>
      </w:r>
      <w:r w:rsidR="00D06F75">
        <w:rPr>
          <w:sz w:val="38"/>
          <w:szCs w:val="38"/>
        </w:rPr>
        <w:br/>
      </w:r>
      <w:r w:rsidR="004C362D" w:rsidRPr="000E51EE">
        <w:rPr>
          <w:i w:val="0"/>
          <w:sz w:val="16"/>
          <w:szCs w:val="16"/>
        </w:rPr>
        <w:t>(1</w:t>
      </w:r>
      <w:r w:rsidR="000E51EE" w:rsidRPr="000E51EE">
        <w:rPr>
          <w:i w:val="0"/>
          <w:sz w:val="16"/>
          <w:szCs w:val="16"/>
        </w:rPr>
        <w:t>32</w:t>
      </w:r>
      <w:r w:rsidR="00EE546D" w:rsidRPr="000E51EE">
        <w:rPr>
          <w:i w:val="0"/>
          <w:sz w:val="16"/>
          <w:szCs w:val="16"/>
        </w:rPr>
        <w:t xml:space="preserve"> Zeilen zu je 60 Anschlägen/</w:t>
      </w:r>
      <w:r w:rsidR="004C362D" w:rsidRPr="000E51EE">
        <w:rPr>
          <w:i w:val="0"/>
          <w:sz w:val="16"/>
          <w:szCs w:val="16"/>
        </w:rPr>
        <w:t>7</w:t>
      </w:r>
      <w:r w:rsidR="002077A3" w:rsidRPr="000E51EE">
        <w:rPr>
          <w:i w:val="0"/>
          <w:sz w:val="16"/>
          <w:szCs w:val="16"/>
        </w:rPr>
        <w:t>.</w:t>
      </w:r>
      <w:r w:rsidR="000E51EE" w:rsidRPr="000E51EE">
        <w:rPr>
          <w:i w:val="0"/>
          <w:sz w:val="16"/>
          <w:szCs w:val="16"/>
        </w:rPr>
        <w:t>296</w:t>
      </w:r>
      <w:r w:rsidR="00EB0DE5" w:rsidRPr="000E51EE">
        <w:rPr>
          <w:i w:val="0"/>
          <w:sz w:val="16"/>
          <w:szCs w:val="16"/>
        </w:rPr>
        <w:t xml:space="preserve"> Zeichen)</w:t>
      </w:r>
    </w:p>
    <w:p w:rsidR="00BF3E2E" w:rsidRPr="001C3E6B" w:rsidRDefault="00C91CEC" w:rsidP="00171B66">
      <w:pPr>
        <w:pStyle w:val="PD-Flietext"/>
      </w:pPr>
      <w:r w:rsidRPr="000431AF">
        <w:rPr>
          <w:color w:val="auto"/>
        </w:rPr>
        <w:t>Die</w:t>
      </w:r>
      <w:r w:rsidR="001539BF" w:rsidRPr="000431AF">
        <w:rPr>
          <w:color w:val="auto"/>
        </w:rPr>
        <w:t xml:space="preserve"> Gastgeber</w:t>
      </w:r>
      <w:r w:rsidR="00B7066F" w:rsidRPr="000431AF">
        <w:rPr>
          <w:color w:val="auto"/>
        </w:rPr>
        <w:t xml:space="preserve"> der Plattform</w:t>
      </w:r>
      <w:r w:rsidR="001539BF" w:rsidRPr="000431AF">
        <w:rPr>
          <w:color w:val="auto"/>
        </w:rPr>
        <w:t xml:space="preserve"> „Genuss Reisen Österreich“</w:t>
      </w:r>
      <w:r w:rsidRPr="000431AF">
        <w:rPr>
          <w:color w:val="auto"/>
        </w:rPr>
        <w:t xml:space="preserve"> stellen diese regionstypischen Schätze in den Mittelpunkt ihrer Urlaubsangebote für Feinschmecker</w:t>
      </w:r>
      <w:r w:rsidR="00C8589F" w:rsidRPr="000431AF">
        <w:rPr>
          <w:color w:val="auto"/>
        </w:rPr>
        <w:t>, Wein</w:t>
      </w:r>
      <w:r w:rsidR="000C5D8A" w:rsidRPr="000431AF">
        <w:rPr>
          <w:color w:val="auto"/>
        </w:rPr>
        <w:t>liebhaber</w:t>
      </w:r>
      <w:r w:rsidRPr="000431AF">
        <w:rPr>
          <w:color w:val="auto"/>
        </w:rPr>
        <w:t xml:space="preserve"> und Entdeckungsfreudige.</w:t>
      </w:r>
      <w:r w:rsidR="007C4B20" w:rsidRPr="000431AF">
        <w:rPr>
          <w:color w:val="auto"/>
        </w:rPr>
        <w:t xml:space="preserve"> </w:t>
      </w:r>
      <w:r w:rsidR="00DC059E" w:rsidRPr="000431AF">
        <w:rPr>
          <w:color w:val="auto"/>
        </w:rPr>
        <w:t xml:space="preserve">Rasten, verweilen, </w:t>
      </w:r>
      <w:r w:rsidR="00AE7018" w:rsidRPr="000431AF">
        <w:rPr>
          <w:color w:val="auto"/>
        </w:rPr>
        <w:t xml:space="preserve">kosten und </w:t>
      </w:r>
      <w:proofErr w:type="spellStart"/>
      <w:r w:rsidR="00DC059E" w:rsidRPr="000431AF">
        <w:rPr>
          <w:color w:val="auto"/>
        </w:rPr>
        <w:t>gustieren</w:t>
      </w:r>
      <w:proofErr w:type="spellEnd"/>
      <w:r w:rsidR="00DC059E" w:rsidRPr="000431AF">
        <w:rPr>
          <w:color w:val="auto"/>
        </w:rPr>
        <w:t>, das Beste der Region</w:t>
      </w:r>
      <w:r w:rsidR="00AE7018" w:rsidRPr="000431AF">
        <w:rPr>
          <w:color w:val="auto"/>
        </w:rPr>
        <w:t>en</w:t>
      </w:r>
      <w:r w:rsidR="00EE2952" w:rsidRPr="000431AF">
        <w:rPr>
          <w:color w:val="auto"/>
        </w:rPr>
        <w:t xml:space="preserve"> bei den </w:t>
      </w:r>
      <w:r w:rsidR="00EE2952" w:rsidRPr="000431AF">
        <w:rPr>
          <w:b/>
          <w:color w:val="auto"/>
        </w:rPr>
        <w:t>Genussspezialisten</w:t>
      </w:r>
      <w:r w:rsidR="00AE7018" w:rsidRPr="000431AF">
        <w:rPr>
          <w:color w:val="auto"/>
        </w:rPr>
        <w:t xml:space="preserve"> Österreichs</w:t>
      </w:r>
      <w:r w:rsidR="00EE2952" w:rsidRPr="000431AF">
        <w:rPr>
          <w:color w:val="auto"/>
        </w:rPr>
        <w:t xml:space="preserve"> kennenlernen ist eine gute Gelegenheit, mit Genuss-Experten und Gleichgesinnten ins Gespräch zu kommen. Führungen zum Ursprung der Produkte</w:t>
      </w:r>
      <w:r w:rsidR="00DC059E" w:rsidRPr="000431AF">
        <w:rPr>
          <w:color w:val="auto"/>
        </w:rPr>
        <w:t xml:space="preserve"> </w:t>
      </w:r>
      <w:r w:rsidR="00EE2952" w:rsidRPr="000431AF">
        <w:rPr>
          <w:color w:val="auto"/>
        </w:rPr>
        <w:t>erschließen den Gästen genussvolle Angebote</w:t>
      </w:r>
      <w:r w:rsidR="00DC059E" w:rsidRPr="000431AF">
        <w:rPr>
          <w:color w:val="auto"/>
        </w:rPr>
        <w:t>:</w:t>
      </w:r>
      <w:r w:rsidR="00AE7018" w:rsidRPr="000431AF">
        <w:rPr>
          <w:color w:val="auto"/>
        </w:rPr>
        <w:t xml:space="preserve"> Das Kochatelier von Thomas Hüttl in Wien, </w:t>
      </w:r>
      <w:r w:rsidR="00EE2952" w:rsidRPr="000431AF">
        <w:rPr>
          <w:color w:val="auto"/>
        </w:rPr>
        <w:t xml:space="preserve">in Niederösterreich, die Vinotheken im </w:t>
      </w:r>
      <w:proofErr w:type="spellStart"/>
      <w:r w:rsidR="00EE2952" w:rsidRPr="000431AF">
        <w:rPr>
          <w:color w:val="auto"/>
        </w:rPr>
        <w:t>Ursin</w:t>
      </w:r>
      <w:proofErr w:type="spellEnd"/>
      <w:r w:rsidR="00EE2952" w:rsidRPr="000431AF">
        <w:rPr>
          <w:color w:val="auto"/>
        </w:rPr>
        <w:t xml:space="preserve"> Haus Langenlois, im Vino </w:t>
      </w:r>
      <w:proofErr w:type="spellStart"/>
      <w:r w:rsidR="00EE2952" w:rsidRPr="000431AF">
        <w:rPr>
          <w:color w:val="auto"/>
        </w:rPr>
        <w:t>Versum</w:t>
      </w:r>
      <w:proofErr w:type="spellEnd"/>
      <w:r w:rsidR="00EE2952" w:rsidRPr="000431AF">
        <w:rPr>
          <w:color w:val="auto"/>
        </w:rPr>
        <w:t xml:space="preserve"> </w:t>
      </w:r>
      <w:proofErr w:type="spellStart"/>
      <w:r w:rsidR="00EE2952" w:rsidRPr="000431AF">
        <w:rPr>
          <w:color w:val="auto"/>
        </w:rPr>
        <w:t>Poysdorf</w:t>
      </w:r>
      <w:proofErr w:type="spellEnd"/>
      <w:r w:rsidR="00EE2952" w:rsidRPr="000431AF">
        <w:rPr>
          <w:color w:val="auto"/>
        </w:rPr>
        <w:t xml:space="preserve"> und in der Steiermark die </w:t>
      </w:r>
      <w:proofErr w:type="spellStart"/>
      <w:r w:rsidR="00EE2952" w:rsidRPr="000431AF">
        <w:rPr>
          <w:color w:val="auto"/>
        </w:rPr>
        <w:t>Vinofaktur</w:t>
      </w:r>
      <w:proofErr w:type="spellEnd"/>
      <w:r w:rsidR="00EE2952" w:rsidRPr="000431AF">
        <w:rPr>
          <w:color w:val="auto"/>
        </w:rPr>
        <w:t xml:space="preserve"> Genussregal in </w:t>
      </w:r>
      <w:proofErr w:type="spellStart"/>
      <w:r w:rsidR="00EE2952" w:rsidRPr="000431AF">
        <w:rPr>
          <w:color w:val="auto"/>
        </w:rPr>
        <w:t>Vogau</w:t>
      </w:r>
      <w:proofErr w:type="spellEnd"/>
      <w:r w:rsidR="00EE2952" w:rsidRPr="000431AF">
        <w:rPr>
          <w:color w:val="auto"/>
        </w:rPr>
        <w:t xml:space="preserve"> und die Ölmühle </w:t>
      </w:r>
      <w:proofErr w:type="spellStart"/>
      <w:r w:rsidR="00EE2952" w:rsidRPr="000431AF">
        <w:rPr>
          <w:color w:val="auto"/>
        </w:rPr>
        <w:t>Fandler</w:t>
      </w:r>
      <w:proofErr w:type="spellEnd"/>
      <w:r w:rsidR="007C4B20" w:rsidRPr="000431AF">
        <w:rPr>
          <w:color w:val="auto"/>
        </w:rPr>
        <w:t xml:space="preserve"> in </w:t>
      </w:r>
      <w:proofErr w:type="spellStart"/>
      <w:r w:rsidR="007C4B20" w:rsidRPr="000431AF">
        <w:rPr>
          <w:color w:val="auto"/>
        </w:rPr>
        <w:t>Pöllau</w:t>
      </w:r>
      <w:proofErr w:type="spellEnd"/>
      <w:r w:rsidR="007C4B20" w:rsidRPr="000431AF">
        <w:rPr>
          <w:color w:val="auto"/>
        </w:rPr>
        <w:t>.</w:t>
      </w:r>
      <w:r w:rsidR="00EE2952" w:rsidRPr="000431AF">
        <w:rPr>
          <w:color w:val="auto"/>
        </w:rPr>
        <w:t xml:space="preserve"> </w:t>
      </w:r>
      <w:r w:rsidR="00BF3E2E" w:rsidRPr="000431AF">
        <w:rPr>
          <w:b/>
          <w:color w:val="auto"/>
        </w:rPr>
        <w:t xml:space="preserve">Die Käsemacherwelt </w:t>
      </w:r>
      <w:r w:rsidR="00BF3E2E" w:rsidRPr="000431AF">
        <w:rPr>
          <w:color w:val="auto"/>
        </w:rPr>
        <w:t>bietet Schaukäserei und Käsegenuss in Heidenreichstein: Bei einem Ausflug ins Waldviertel erleben Gäste im Rahmen einer Führung die Käseherstellung von Schnitt-, Weich und Frischkäse. Nach der Führung kann</w:t>
      </w:r>
      <w:r w:rsidR="00BF3E2E" w:rsidRPr="000431AF">
        <w:rPr>
          <w:rStyle w:val="Fett"/>
          <w:b w:val="0"/>
          <w:color w:val="auto"/>
        </w:rPr>
        <w:t xml:space="preserve"> eine Käseplatte</w:t>
      </w:r>
      <w:r w:rsidR="00BF3E2E" w:rsidRPr="000431AF">
        <w:rPr>
          <w:color w:val="auto"/>
        </w:rPr>
        <w:t xml:space="preserve"> von „Die Käsemacher“ und ein Glas Wein um EUR 19,50 pro Person genossen werden. </w:t>
      </w:r>
      <w:hyperlink r:id="rId8" w:tgtFrame="_blank" w:history="1">
        <w:r w:rsidR="00BF3E2E" w:rsidRPr="00C117A7">
          <w:rPr>
            <w:rStyle w:val="Hyperlink"/>
          </w:rPr>
          <w:t>www.kaesemacherwelt.at</w:t>
        </w:r>
      </w:hyperlink>
      <w:r w:rsidR="00BF3E2E">
        <w:rPr>
          <w:rStyle w:val="Hyperlink"/>
        </w:rPr>
        <w:t>.</w:t>
      </w:r>
    </w:p>
    <w:p w:rsidR="00477722" w:rsidRPr="000431AF" w:rsidRDefault="00D84038" w:rsidP="00171B66">
      <w:pPr>
        <w:pStyle w:val="PD-Flietext"/>
        <w:rPr>
          <w:color w:val="auto"/>
        </w:rPr>
      </w:pPr>
      <w:r w:rsidRPr="000431AF">
        <w:rPr>
          <w:color w:val="auto"/>
        </w:rPr>
        <w:t xml:space="preserve">Die </w:t>
      </w:r>
      <w:r w:rsidR="00DC059E" w:rsidRPr="000431AF">
        <w:rPr>
          <w:color w:val="auto"/>
        </w:rPr>
        <w:t xml:space="preserve">Vielfalt regionaler </w:t>
      </w:r>
      <w:r w:rsidRPr="000431AF">
        <w:rPr>
          <w:color w:val="auto"/>
        </w:rPr>
        <w:t>Genuss-Momente mit allen Sinnen erleben – das garantieren d</w:t>
      </w:r>
      <w:r w:rsidR="00AE7018" w:rsidRPr="000431AF">
        <w:rPr>
          <w:color w:val="auto"/>
        </w:rPr>
        <w:t xml:space="preserve">ie </w:t>
      </w:r>
      <w:r w:rsidR="00AE7018" w:rsidRPr="000431AF">
        <w:rPr>
          <w:b/>
          <w:color w:val="auto"/>
        </w:rPr>
        <w:t>Gastgeber</w:t>
      </w:r>
      <w:r w:rsidR="00AE7018" w:rsidRPr="000431AF">
        <w:rPr>
          <w:color w:val="auto"/>
        </w:rPr>
        <w:t xml:space="preserve"> der Plattform „Genuss Reisen Österreich“</w:t>
      </w:r>
      <w:r w:rsidR="00572CDC" w:rsidRPr="000431AF">
        <w:rPr>
          <w:color w:val="auto"/>
        </w:rPr>
        <w:t xml:space="preserve">, die </w:t>
      </w:r>
      <w:r w:rsidR="00AE7018" w:rsidRPr="000431AF">
        <w:rPr>
          <w:color w:val="auto"/>
        </w:rPr>
        <w:t>regionstypischen Schätze in den Mittelpunkt ihrer Urlaubsangebote für Feinschmecker, Weinliebhaber und Entdeckungsfreudige</w:t>
      </w:r>
      <w:r w:rsidR="00572CDC" w:rsidRPr="000431AF">
        <w:rPr>
          <w:color w:val="auto"/>
        </w:rPr>
        <w:t xml:space="preserve"> stellen</w:t>
      </w:r>
      <w:r w:rsidR="00AE7018" w:rsidRPr="000431AF">
        <w:rPr>
          <w:color w:val="auto"/>
        </w:rPr>
        <w:t>.</w:t>
      </w:r>
      <w:r w:rsidR="000F0A91" w:rsidRPr="000431AF">
        <w:rPr>
          <w:color w:val="auto"/>
        </w:rPr>
        <w:t xml:space="preserve"> </w:t>
      </w:r>
    </w:p>
    <w:p w:rsidR="00AE7018" w:rsidRPr="00477722" w:rsidRDefault="000F0A91" w:rsidP="001D4F8B">
      <w:pPr>
        <w:pStyle w:val="PD-Flietext"/>
      </w:pPr>
      <w:r w:rsidRPr="000431AF">
        <w:rPr>
          <w:color w:val="auto"/>
        </w:rPr>
        <w:lastRenderedPageBreak/>
        <w:t>In Niederösterreich biete</w:t>
      </w:r>
      <w:r w:rsidR="00B2655E" w:rsidRPr="000431AF">
        <w:rPr>
          <w:color w:val="auto"/>
        </w:rPr>
        <w:t>n</w:t>
      </w:r>
      <w:r w:rsidRPr="000431AF">
        <w:rPr>
          <w:color w:val="auto"/>
        </w:rPr>
        <w:t xml:space="preserve"> das Hotel Schüttkasten Geras, das Gartenhotel &amp; Weingut </w:t>
      </w:r>
      <w:proofErr w:type="spellStart"/>
      <w:r w:rsidRPr="000431AF">
        <w:rPr>
          <w:color w:val="auto"/>
        </w:rPr>
        <w:t>Pfeffel</w:t>
      </w:r>
      <w:proofErr w:type="spellEnd"/>
      <w:r w:rsidRPr="000431AF">
        <w:rPr>
          <w:color w:val="auto"/>
        </w:rPr>
        <w:t xml:space="preserve"> in </w:t>
      </w:r>
      <w:proofErr w:type="spellStart"/>
      <w:r w:rsidRPr="000431AF">
        <w:rPr>
          <w:color w:val="auto"/>
        </w:rPr>
        <w:t>Dürnstein</w:t>
      </w:r>
      <w:proofErr w:type="spellEnd"/>
      <w:r w:rsidRPr="000431AF">
        <w:rPr>
          <w:color w:val="auto"/>
        </w:rPr>
        <w:t xml:space="preserve"> und das neue </w:t>
      </w:r>
      <w:proofErr w:type="spellStart"/>
      <w:r w:rsidRPr="000431AF">
        <w:rPr>
          <w:color w:val="auto"/>
        </w:rPr>
        <w:t>Boutiquehotel</w:t>
      </w:r>
      <w:proofErr w:type="spellEnd"/>
      <w:r w:rsidRPr="000431AF">
        <w:rPr>
          <w:color w:val="auto"/>
        </w:rPr>
        <w:t xml:space="preserve"> „Das Weinspitz“ der Winzerfamilie </w:t>
      </w:r>
      <w:proofErr w:type="spellStart"/>
      <w:r w:rsidRPr="000431AF">
        <w:rPr>
          <w:color w:val="auto"/>
        </w:rPr>
        <w:t>Donabaum</w:t>
      </w:r>
      <w:proofErr w:type="spellEnd"/>
      <w:r w:rsidRPr="000431AF">
        <w:rPr>
          <w:color w:val="auto"/>
        </w:rPr>
        <w:t xml:space="preserve"> in Spitz</w:t>
      </w:r>
      <w:r w:rsidR="00B2655E" w:rsidRPr="000431AF">
        <w:rPr>
          <w:color w:val="auto"/>
        </w:rPr>
        <w:t xml:space="preserve"> sowie die </w:t>
      </w:r>
      <w:r w:rsidR="00A26D3E">
        <w:rPr>
          <w:color w:val="auto"/>
        </w:rPr>
        <w:t xml:space="preserve">BRANDER </w:t>
      </w:r>
      <w:proofErr w:type="spellStart"/>
      <w:r w:rsidR="00A26D3E">
        <w:rPr>
          <w:color w:val="auto"/>
        </w:rPr>
        <w:t>Schiff</w:t>
      </w:r>
      <w:r w:rsidR="00B2655E" w:rsidRPr="000431AF">
        <w:rPr>
          <w:color w:val="auto"/>
        </w:rPr>
        <w:t>ahrt</w:t>
      </w:r>
      <w:proofErr w:type="spellEnd"/>
      <w:r w:rsidR="00B2655E" w:rsidRPr="000431AF">
        <w:rPr>
          <w:color w:val="auto"/>
        </w:rPr>
        <w:t xml:space="preserve"> mit Genussfahrten kulinarische Packages an.</w:t>
      </w:r>
      <w:r w:rsidR="0078580A" w:rsidRPr="000431AF">
        <w:rPr>
          <w:color w:val="auto"/>
        </w:rPr>
        <w:t xml:space="preserve"> Zur „Winterauszeit im idyllischen Waldviertel“ lädt das </w:t>
      </w:r>
      <w:r w:rsidR="0078580A" w:rsidRPr="000431AF">
        <w:rPr>
          <w:b/>
          <w:color w:val="auto"/>
        </w:rPr>
        <w:t xml:space="preserve">Hotel Schüttkasten </w:t>
      </w:r>
      <w:r w:rsidR="0078580A" w:rsidRPr="000431AF">
        <w:rPr>
          <w:color w:val="auto"/>
        </w:rPr>
        <w:t>in Geras ein, wo 2 Übernachtungen mit Abendmenüs und Eintritt im Naturpark Geras un</w:t>
      </w:r>
      <w:r w:rsidR="00A26D3E">
        <w:rPr>
          <w:color w:val="auto"/>
        </w:rPr>
        <w:t>d Österreichs einziger Perlmutt-</w:t>
      </w:r>
      <w:r w:rsidR="0078580A" w:rsidRPr="000431AF">
        <w:rPr>
          <w:color w:val="auto"/>
        </w:rPr>
        <w:t xml:space="preserve">Manufaktur in </w:t>
      </w:r>
      <w:proofErr w:type="spellStart"/>
      <w:r w:rsidR="0078580A" w:rsidRPr="000431AF">
        <w:rPr>
          <w:color w:val="auto"/>
        </w:rPr>
        <w:t>Felling</w:t>
      </w:r>
      <w:proofErr w:type="spellEnd"/>
      <w:r w:rsidR="0078580A" w:rsidRPr="000431AF">
        <w:rPr>
          <w:color w:val="auto"/>
        </w:rPr>
        <w:t xml:space="preserve"> ab EUR</w:t>
      </w:r>
      <w:r w:rsidR="00A26D3E">
        <w:rPr>
          <w:color w:val="auto"/>
        </w:rPr>
        <w:t> </w:t>
      </w:r>
      <w:r w:rsidR="0078580A" w:rsidRPr="000431AF">
        <w:rPr>
          <w:color w:val="auto"/>
        </w:rPr>
        <w:t xml:space="preserve">159,-- pro Person im Meierhof angeboten werden. </w:t>
      </w:r>
      <w:hyperlink r:id="rId9" w:tgtFrame="_blank" w:history="1">
        <w:r w:rsidR="0078580A" w:rsidRPr="0078580A">
          <w:rPr>
            <w:rStyle w:val="Hyperlink"/>
          </w:rPr>
          <w:t>www.schuettkasten-geras.at</w:t>
        </w:r>
      </w:hyperlink>
      <w:r w:rsidR="0078580A">
        <w:rPr>
          <w:color w:val="000000"/>
        </w:rPr>
        <w:t>.</w:t>
      </w:r>
      <w:r w:rsidR="0078580A">
        <w:rPr>
          <w:rFonts w:ascii="Hind" w:hAnsi="Hind"/>
          <w:color w:val="000000"/>
        </w:rPr>
        <w:t xml:space="preserve"> </w:t>
      </w:r>
      <w:r w:rsidR="007A44D6" w:rsidRPr="000431AF">
        <w:rPr>
          <w:color w:val="auto"/>
        </w:rPr>
        <w:t>Bei “</w:t>
      </w:r>
      <w:proofErr w:type="spellStart"/>
      <w:r w:rsidR="007A44D6" w:rsidRPr="000431AF">
        <w:rPr>
          <w:color w:val="auto"/>
        </w:rPr>
        <w:t>Advent.Zeit.Wachau</w:t>
      </w:r>
      <w:proofErr w:type="spellEnd"/>
      <w:r w:rsidR="007A44D6" w:rsidRPr="000431AF">
        <w:rPr>
          <w:color w:val="auto"/>
        </w:rPr>
        <w:t xml:space="preserve">” werden im </w:t>
      </w:r>
      <w:r w:rsidR="007A44D6" w:rsidRPr="000431AF">
        <w:rPr>
          <w:rStyle w:val="Fett"/>
          <w:color w:val="auto"/>
        </w:rPr>
        <w:t xml:space="preserve">Gartenhotel &amp; Weingut </w:t>
      </w:r>
      <w:proofErr w:type="spellStart"/>
      <w:r w:rsidR="007A44D6" w:rsidRPr="000431AF">
        <w:rPr>
          <w:rStyle w:val="Fett"/>
          <w:color w:val="auto"/>
        </w:rPr>
        <w:t>Pfeffel</w:t>
      </w:r>
      <w:proofErr w:type="spellEnd"/>
      <w:r w:rsidR="007A44D6" w:rsidRPr="000431AF">
        <w:rPr>
          <w:rStyle w:val="Fett"/>
          <w:b w:val="0"/>
          <w:color w:val="auto"/>
        </w:rPr>
        <w:t xml:space="preserve"> in </w:t>
      </w:r>
      <w:proofErr w:type="spellStart"/>
      <w:r w:rsidR="007A44D6" w:rsidRPr="000431AF">
        <w:rPr>
          <w:rStyle w:val="Fett"/>
          <w:b w:val="0"/>
          <w:color w:val="auto"/>
        </w:rPr>
        <w:t>Dürnstein</w:t>
      </w:r>
      <w:proofErr w:type="spellEnd"/>
      <w:r w:rsidR="007A44D6" w:rsidRPr="000431AF">
        <w:rPr>
          <w:rStyle w:val="Fett"/>
          <w:b w:val="0"/>
          <w:color w:val="auto"/>
        </w:rPr>
        <w:t xml:space="preserve"> an der Donau</w:t>
      </w:r>
      <w:r w:rsidR="007A44D6" w:rsidRPr="000431AF">
        <w:rPr>
          <w:color w:val="auto"/>
        </w:rPr>
        <w:t xml:space="preserve"> kulinarische Köstlichkeiten wie Wein, Sekt, ein </w:t>
      </w:r>
      <w:proofErr w:type="spellStart"/>
      <w:r w:rsidR="007A44D6" w:rsidRPr="000431AF">
        <w:rPr>
          <w:color w:val="auto"/>
        </w:rPr>
        <w:t>Degustations</w:t>
      </w:r>
      <w:proofErr w:type="spellEnd"/>
      <w:r w:rsidR="007A44D6" w:rsidRPr="000431AF">
        <w:rPr>
          <w:color w:val="auto"/>
        </w:rPr>
        <w:t xml:space="preserve">- und ein </w:t>
      </w:r>
      <w:proofErr w:type="spellStart"/>
      <w:r w:rsidR="007A44D6" w:rsidRPr="000431AF">
        <w:rPr>
          <w:color w:val="auto"/>
        </w:rPr>
        <w:t>Genießermenü</w:t>
      </w:r>
      <w:proofErr w:type="spellEnd"/>
      <w:r w:rsidR="007A44D6" w:rsidRPr="000431AF">
        <w:rPr>
          <w:color w:val="auto"/>
        </w:rPr>
        <w:t xml:space="preserve"> ebenso geboten wie Wohlfühlbehandlungen in der Wellness- und Saunawelt im Penthouse-</w:t>
      </w:r>
      <w:proofErr w:type="spellStart"/>
      <w:r w:rsidR="007A44D6" w:rsidRPr="000431AF">
        <w:rPr>
          <w:color w:val="auto"/>
        </w:rPr>
        <w:t>Spa</w:t>
      </w:r>
      <w:proofErr w:type="spellEnd"/>
      <w:r w:rsidR="007A44D6" w:rsidRPr="000431AF">
        <w:rPr>
          <w:color w:val="auto"/>
        </w:rPr>
        <w:t xml:space="preserve">. Dieses Angebot mit 2 Übernachtungen kann im Dezember ab EUR 292,60 pro Person im Doppelzimmer gebucht werden: </w:t>
      </w:r>
      <w:hyperlink r:id="rId10" w:history="1">
        <w:r w:rsidR="007A44D6" w:rsidRPr="001C3E6B">
          <w:rPr>
            <w:rStyle w:val="Hyperlink"/>
          </w:rPr>
          <w:t>www.pfeffel.at</w:t>
        </w:r>
      </w:hyperlink>
      <w:r w:rsidR="007A44D6" w:rsidRPr="000431AF">
        <w:rPr>
          <w:color w:val="auto"/>
        </w:rPr>
        <w:t>.</w:t>
      </w:r>
      <w:r w:rsidR="00BF3E2E" w:rsidRPr="000431AF">
        <w:rPr>
          <w:color w:val="auto"/>
        </w:rPr>
        <w:t xml:space="preserve"> Im neuen „</w:t>
      </w:r>
      <w:r w:rsidR="00BF3E2E" w:rsidRPr="000431AF">
        <w:rPr>
          <w:b/>
          <w:color w:val="auto"/>
        </w:rPr>
        <w:t xml:space="preserve">Das Weinspitz </w:t>
      </w:r>
      <w:proofErr w:type="spellStart"/>
      <w:r w:rsidR="00BF3E2E" w:rsidRPr="000431AF">
        <w:rPr>
          <w:b/>
          <w:color w:val="auto"/>
        </w:rPr>
        <w:t>Boutiquehotel</w:t>
      </w:r>
      <w:proofErr w:type="spellEnd"/>
      <w:r w:rsidR="00BF3E2E" w:rsidRPr="000431AF">
        <w:rPr>
          <w:color w:val="auto"/>
        </w:rPr>
        <w:t xml:space="preserve">“ in Spitz, Wachau, den Herbst in der Wachau genießen: Gäste werden mit hauseigenem </w:t>
      </w:r>
      <w:proofErr w:type="spellStart"/>
      <w:r w:rsidR="00BF3E2E" w:rsidRPr="000431AF">
        <w:rPr>
          <w:color w:val="auto"/>
        </w:rPr>
        <w:t>Frizzante</w:t>
      </w:r>
      <w:proofErr w:type="spellEnd"/>
      <w:r w:rsidR="00BF3E2E" w:rsidRPr="000431AF">
        <w:rPr>
          <w:color w:val="auto"/>
        </w:rPr>
        <w:t xml:space="preserve"> des Weingutes Martin und Alexandra </w:t>
      </w:r>
      <w:proofErr w:type="spellStart"/>
      <w:r w:rsidR="00BF3E2E" w:rsidRPr="000431AF">
        <w:rPr>
          <w:color w:val="auto"/>
        </w:rPr>
        <w:t>Donabaum</w:t>
      </w:r>
      <w:proofErr w:type="spellEnd"/>
      <w:r w:rsidR="00BF3E2E" w:rsidRPr="000431AF">
        <w:rPr>
          <w:color w:val="auto"/>
        </w:rPr>
        <w:t xml:space="preserve"> in der Weinlounge begrüßt, wo ein einzigartiger Blick auf die </w:t>
      </w:r>
      <w:proofErr w:type="spellStart"/>
      <w:r w:rsidR="00BF3E2E" w:rsidRPr="000431AF">
        <w:rPr>
          <w:color w:val="auto"/>
        </w:rPr>
        <w:t>Wachauer</w:t>
      </w:r>
      <w:proofErr w:type="spellEnd"/>
      <w:r w:rsidR="00BF3E2E" w:rsidRPr="000431AF">
        <w:rPr>
          <w:color w:val="auto"/>
        </w:rPr>
        <w:t xml:space="preserve"> Weinterrassen bei einer Weinverkostung möglich ist. 5 Übernachtungen im </w:t>
      </w:r>
      <w:proofErr w:type="spellStart"/>
      <w:r w:rsidR="00BF3E2E" w:rsidRPr="000431AF">
        <w:rPr>
          <w:color w:val="auto"/>
        </w:rPr>
        <w:t>Genießerzimmer</w:t>
      </w:r>
      <w:proofErr w:type="spellEnd"/>
      <w:r w:rsidR="00BF3E2E" w:rsidRPr="000431AF">
        <w:rPr>
          <w:color w:val="auto"/>
        </w:rPr>
        <w:t xml:space="preserve"> Superior des neuen </w:t>
      </w:r>
      <w:proofErr w:type="spellStart"/>
      <w:r w:rsidR="00BF3E2E" w:rsidRPr="000431AF">
        <w:rPr>
          <w:color w:val="auto"/>
        </w:rPr>
        <w:t>Boutiquehotels</w:t>
      </w:r>
      <w:proofErr w:type="spellEnd"/>
      <w:r w:rsidR="00BF3E2E" w:rsidRPr="000431AF">
        <w:rPr>
          <w:color w:val="auto"/>
        </w:rPr>
        <w:t xml:space="preserve"> "</w:t>
      </w:r>
      <w:proofErr w:type="spellStart"/>
      <w:r w:rsidR="00BF3E2E" w:rsidRPr="000431AF">
        <w:rPr>
          <w:color w:val="auto"/>
        </w:rPr>
        <w:t>WeinSpitz</w:t>
      </w:r>
      <w:proofErr w:type="spellEnd"/>
      <w:r w:rsidR="00BF3E2E" w:rsidRPr="000431AF">
        <w:rPr>
          <w:color w:val="auto"/>
        </w:rPr>
        <w:t xml:space="preserve">" der Winzerfamilie </w:t>
      </w:r>
      <w:proofErr w:type="spellStart"/>
      <w:r w:rsidR="00BF3E2E" w:rsidRPr="000431AF">
        <w:rPr>
          <w:color w:val="auto"/>
        </w:rPr>
        <w:t>Donabaum</w:t>
      </w:r>
      <w:proofErr w:type="spellEnd"/>
      <w:r w:rsidR="00BF3E2E" w:rsidRPr="000431AF">
        <w:rPr>
          <w:color w:val="auto"/>
        </w:rPr>
        <w:t xml:space="preserve"> mit einem Frühstücksbuffet mit viel</w:t>
      </w:r>
      <w:r w:rsidR="001F7467">
        <w:rPr>
          <w:color w:val="auto"/>
        </w:rPr>
        <w:t>en Spezialitäten aus der Region und</w:t>
      </w:r>
      <w:r w:rsidR="00BF3E2E" w:rsidRPr="000431AF">
        <w:rPr>
          <w:color w:val="auto"/>
        </w:rPr>
        <w:t xml:space="preserve"> Nutzung des Wellnessbereiches können ab EUR 525,-- gebucht werden. </w:t>
      </w:r>
      <w:hyperlink r:id="rId11" w:history="1">
        <w:r w:rsidR="00BF3E2E" w:rsidRPr="001C3E6B">
          <w:rPr>
            <w:rStyle w:val="Hyperlink"/>
          </w:rPr>
          <w:t>www.donabaum.at/de/weinspitz</w:t>
        </w:r>
      </w:hyperlink>
      <w:r w:rsidR="00BF3E2E" w:rsidRPr="00BF3E2E">
        <w:rPr>
          <w:rStyle w:val="Hyperlink"/>
          <w:u w:val="none"/>
        </w:rPr>
        <w:t xml:space="preserve">. </w:t>
      </w:r>
      <w:r w:rsidR="00477722" w:rsidRPr="00477722">
        <w:rPr>
          <w:color w:val="000000"/>
        </w:rPr>
        <w:t xml:space="preserve">Mit den schneeweißen </w:t>
      </w:r>
      <w:r w:rsidR="00477722" w:rsidRPr="007A44D6">
        <w:rPr>
          <w:b/>
          <w:color w:val="000000"/>
        </w:rPr>
        <w:t>B</w:t>
      </w:r>
      <w:r w:rsidR="007A44D6" w:rsidRPr="007A44D6">
        <w:rPr>
          <w:b/>
          <w:color w:val="000000"/>
        </w:rPr>
        <w:t>randner-</w:t>
      </w:r>
      <w:r w:rsidR="00477722" w:rsidRPr="007A44D6">
        <w:rPr>
          <w:b/>
          <w:color w:val="000000"/>
        </w:rPr>
        <w:t>Schiffen</w:t>
      </w:r>
      <w:r w:rsidR="00477722" w:rsidRPr="00477722">
        <w:rPr>
          <w:color w:val="000000"/>
        </w:rPr>
        <w:t xml:space="preserve"> gleiten Gäste genussvoll durch das "</w:t>
      </w:r>
      <w:proofErr w:type="spellStart"/>
      <w:r w:rsidR="00477722" w:rsidRPr="00477722">
        <w:rPr>
          <w:rStyle w:val="Fett"/>
          <w:b w:val="0"/>
          <w:color w:val="000000"/>
        </w:rPr>
        <w:t>Winter.Wonderland.Wachau</w:t>
      </w:r>
      <w:proofErr w:type="spellEnd"/>
      <w:r w:rsidR="00477722" w:rsidRPr="00477722">
        <w:rPr>
          <w:color w:val="000000"/>
        </w:rPr>
        <w:t>". Der "</w:t>
      </w:r>
      <w:proofErr w:type="spellStart"/>
      <w:r w:rsidR="00477722" w:rsidRPr="00477722">
        <w:rPr>
          <w:rStyle w:val="Fett"/>
          <w:b w:val="0"/>
          <w:color w:val="000000"/>
        </w:rPr>
        <w:t>Christmas.Dixie.Brunch</w:t>
      </w:r>
      <w:proofErr w:type="spellEnd"/>
      <w:r w:rsidR="00477722" w:rsidRPr="00477722">
        <w:rPr>
          <w:color w:val="000000"/>
        </w:rPr>
        <w:t xml:space="preserve">" am 9. und 17. Dezember </w:t>
      </w:r>
      <w:proofErr w:type="spellStart"/>
      <w:r w:rsidR="00477722" w:rsidRPr="00477722">
        <w:rPr>
          <w:color w:val="000000"/>
        </w:rPr>
        <w:t>lädt</w:t>
      </w:r>
      <w:proofErr w:type="spellEnd"/>
      <w:r w:rsidR="00477722" w:rsidRPr="00477722">
        <w:rPr>
          <w:color w:val="000000"/>
        </w:rPr>
        <w:t xml:space="preserve"> zur schwungvollen </w:t>
      </w:r>
      <w:proofErr w:type="spellStart"/>
      <w:r w:rsidR="00477722" w:rsidRPr="00477722">
        <w:rPr>
          <w:color w:val="000000"/>
        </w:rPr>
        <w:t>Wachaurundfahrt</w:t>
      </w:r>
      <w:proofErr w:type="spellEnd"/>
      <w:r w:rsidR="00477722" w:rsidRPr="00477722">
        <w:rPr>
          <w:color w:val="000000"/>
        </w:rPr>
        <w:t xml:space="preserve"> inkl. Live-Rhythmen der New Orleans Dixieland-Band und kulinarischen </w:t>
      </w:r>
      <w:proofErr w:type="spellStart"/>
      <w:r w:rsidR="00477722" w:rsidRPr="00477722">
        <w:rPr>
          <w:color w:val="000000"/>
        </w:rPr>
        <w:t>Köstlichkeiten</w:t>
      </w:r>
      <w:proofErr w:type="spellEnd"/>
      <w:r w:rsidR="00477722" w:rsidRPr="00477722">
        <w:rPr>
          <w:color w:val="000000"/>
        </w:rPr>
        <w:t xml:space="preserve"> vom Buffet. Eine zauberhafte Einstimmung auf den Advent bietet "</w:t>
      </w:r>
      <w:proofErr w:type="spellStart"/>
      <w:r w:rsidR="00477722" w:rsidRPr="00477722">
        <w:rPr>
          <w:rStyle w:val="Fett"/>
          <w:b w:val="0"/>
          <w:color w:val="000000"/>
        </w:rPr>
        <w:t>Das.Märchen.Schiff</w:t>
      </w:r>
      <w:proofErr w:type="spellEnd"/>
      <w:r w:rsidR="00477722" w:rsidRPr="00477722">
        <w:rPr>
          <w:color w:val="000000"/>
        </w:rPr>
        <w:t xml:space="preserve">" am 10. Dezember. </w:t>
      </w:r>
      <w:proofErr w:type="spellStart"/>
      <w:r w:rsidR="00477722" w:rsidRPr="00477722">
        <w:rPr>
          <w:color w:val="000000"/>
        </w:rPr>
        <w:t>Für</w:t>
      </w:r>
      <w:proofErr w:type="spellEnd"/>
      <w:r w:rsidR="00477722" w:rsidRPr="00477722">
        <w:rPr>
          <w:color w:val="000000"/>
        </w:rPr>
        <w:t xml:space="preserve"> einen Winterabend in geselliger Runde ist das "</w:t>
      </w:r>
      <w:proofErr w:type="spellStart"/>
      <w:r w:rsidR="00477722" w:rsidRPr="00477722">
        <w:rPr>
          <w:rStyle w:val="Fett"/>
          <w:b w:val="0"/>
          <w:color w:val="000000"/>
        </w:rPr>
        <w:t>XMas.Dixieland.Schiff</w:t>
      </w:r>
      <w:proofErr w:type="spellEnd"/>
      <w:r w:rsidR="00477722" w:rsidRPr="00477722">
        <w:rPr>
          <w:color w:val="000000"/>
        </w:rPr>
        <w:t xml:space="preserve">" mit live-Musik und </w:t>
      </w:r>
      <w:proofErr w:type="spellStart"/>
      <w:r w:rsidR="00477722" w:rsidRPr="00477722">
        <w:rPr>
          <w:color w:val="000000"/>
        </w:rPr>
        <w:t>Köstlichkeiten</w:t>
      </w:r>
      <w:proofErr w:type="spellEnd"/>
      <w:r w:rsidR="00477722" w:rsidRPr="00477722">
        <w:rPr>
          <w:color w:val="000000"/>
        </w:rPr>
        <w:t xml:space="preserve"> vom Buffet am </w:t>
      </w:r>
      <w:r w:rsidR="00477722" w:rsidRPr="00477722">
        <w:rPr>
          <w:color w:val="000000"/>
        </w:rPr>
        <w:lastRenderedPageBreak/>
        <w:t>16.</w:t>
      </w:r>
      <w:r w:rsidR="001F7467">
        <w:rPr>
          <w:color w:val="000000"/>
        </w:rPr>
        <w:t> </w:t>
      </w:r>
      <w:r w:rsidR="00477722" w:rsidRPr="00477722">
        <w:rPr>
          <w:color w:val="000000"/>
        </w:rPr>
        <w:t xml:space="preserve">Dezember der perfekte Rahmen. Abschließend </w:t>
      </w:r>
      <w:proofErr w:type="spellStart"/>
      <w:r w:rsidR="00477722" w:rsidRPr="00477722">
        <w:rPr>
          <w:color w:val="000000"/>
        </w:rPr>
        <w:t>lädt</w:t>
      </w:r>
      <w:proofErr w:type="spellEnd"/>
      <w:r w:rsidR="00477722" w:rsidRPr="00477722">
        <w:rPr>
          <w:color w:val="000000"/>
        </w:rPr>
        <w:t xml:space="preserve"> "</w:t>
      </w:r>
      <w:proofErr w:type="spellStart"/>
      <w:r w:rsidR="00477722" w:rsidRPr="00477722">
        <w:rPr>
          <w:rStyle w:val="Fett"/>
          <w:b w:val="0"/>
          <w:color w:val="000000"/>
        </w:rPr>
        <w:t>Das.Silvester.Schiff</w:t>
      </w:r>
      <w:proofErr w:type="spellEnd"/>
      <w:r w:rsidR="00477722" w:rsidRPr="00477722">
        <w:rPr>
          <w:color w:val="000000"/>
        </w:rPr>
        <w:t>" zum Jahreswechsel der ganz besonderen Art.</w:t>
      </w:r>
      <w:r w:rsidR="001F7467">
        <w:rPr>
          <w:color w:val="000000"/>
        </w:rPr>
        <w:t xml:space="preserve"> </w:t>
      </w:r>
      <w:hyperlink r:id="rId12" w:tgtFrame="_blank" w:history="1">
        <w:r w:rsidR="00477722" w:rsidRPr="00477722">
          <w:rPr>
            <w:rStyle w:val="Hyperlink"/>
          </w:rPr>
          <w:t>www.brandner.at</w:t>
        </w:r>
      </w:hyperlink>
    </w:p>
    <w:p w:rsidR="00E439AB" w:rsidRPr="001C3E6B" w:rsidRDefault="00B2655E" w:rsidP="00171B66">
      <w:pPr>
        <w:pStyle w:val="PD-Flietext"/>
      </w:pPr>
      <w:r w:rsidRPr="001937D3">
        <w:rPr>
          <w:color w:val="auto"/>
        </w:rPr>
        <w:t xml:space="preserve">In Oberösterreich bietet das </w:t>
      </w:r>
      <w:proofErr w:type="spellStart"/>
      <w:r w:rsidRPr="001937D3">
        <w:rPr>
          <w:color w:val="auto"/>
        </w:rPr>
        <w:t>Spes</w:t>
      </w:r>
      <w:proofErr w:type="spellEnd"/>
      <w:r w:rsidRPr="001937D3">
        <w:rPr>
          <w:color w:val="auto"/>
        </w:rPr>
        <w:t xml:space="preserve"> Hotel im Stift </w:t>
      </w:r>
      <w:proofErr w:type="spellStart"/>
      <w:r w:rsidRPr="001937D3">
        <w:rPr>
          <w:color w:val="auto"/>
        </w:rPr>
        <w:t>Schlierbach</w:t>
      </w:r>
      <w:proofErr w:type="spellEnd"/>
      <w:r w:rsidRPr="001937D3">
        <w:rPr>
          <w:color w:val="auto"/>
        </w:rPr>
        <w:t xml:space="preserve"> Käseverkostungen und als besonderes Erlebnis einen Dunkelgenussraum an. In der Steiermark sind die Genuss-Gastgeber das Gut </w:t>
      </w:r>
      <w:proofErr w:type="spellStart"/>
      <w:r w:rsidRPr="001937D3">
        <w:rPr>
          <w:color w:val="auto"/>
        </w:rPr>
        <w:t>Pössnitzberg</w:t>
      </w:r>
      <w:proofErr w:type="spellEnd"/>
      <w:r w:rsidRPr="001937D3">
        <w:rPr>
          <w:color w:val="auto"/>
        </w:rPr>
        <w:t xml:space="preserve"> in </w:t>
      </w:r>
      <w:proofErr w:type="spellStart"/>
      <w:r w:rsidRPr="001937D3">
        <w:rPr>
          <w:color w:val="auto"/>
        </w:rPr>
        <w:t>Leutschach</w:t>
      </w:r>
      <w:proofErr w:type="spellEnd"/>
      <w:r w:rsidRPr="001937D3">
        <w:rPr>
          <w:color w:val="auto"/>
        </w:rPr>
        <w:t xml:space="preserve">, das Hotel </w:t>
      </w:r>
      <w:proofErr w:type="spellStart"/>
      <w:r w:rsidRPr="001937D3">
        <w:rPr>
          <w:color w:val="auto"/>
        </w:rPr>
        <w:t>Stainzerhof</w:t>
      </w:r>
      <w:proofErr w:type="spellEnd"/>
      <w:r w:rsidRPr="001937D3">
        <w:rPr>
          <w:color w:val="auto"/>
        </w:rPr>
        <w:t xml:space="preserve"> in </w:t>
      </w:r>
      <w:proofErr w:type="spellStart"/>
      <w:r w:rsidRPr="001937D3">
        <w:rPr>
          <w:color w:val="auto"/>
        </w:rPr>
        <w:t>Stainz</w:t>
      </w:r>
      <w:proofErr w:type="spellEnd"/>
      <w:r w:rsidRPr="001937D3">
        <w:rPr>
          <w:color w:val="auto"/>
        </w:rPr>
        <w:t xml:space="preserve">, das Wellnesshotel Grüne Au in </w:t>
      </w:r>
      <w:proofErr w:type="spellStart"/>
      <w:r w:rsidRPr="001937D3">
        <w:rPr>
          <w:color w:val="auto"/>
        </w:rPr>
        <w:t>Pöllau</w:t>
      </w:r>
      <w:proofErr w:type="spellEnd"/>
      <w:r w:rsidRPr="001937D3">
        <w:rPr>
          <w:color w:val="auto"/>
        </w:rPr>
        <w:t xml:space="preserve">, das Hotel Kogler in Bad Mitterndorf und das Panoramahotel </w:t>
      </w:r>
      <w:proofErr w:type="spellStart"/>
      <w:r w:rsidRPr="001937D3">
        <w:rPr>
          <w:color w:val="auto"/>
        </w:rPr>
        <w:t>Gürtl</w:t>
      </w:r>
      <w:proofErr w:type="spellEnd"/>
      <w:r w:rsidRPr="001937D3">
        <w:rPr>
          <w:color w:val="auto"/>
        </w:rPr>
        <w:t xml:space="preserve"> in Haus bei Schladming.</w:t>
      </w:r>
      <w:r w:rsidR="00E439AB" w:rsidRPr="001937D3">
        <w:rPr>
          <w:color w:val="auto"/>
        </w:rPr>
        <w:t xml:space="preserve"> </w:t>
      </w:r>
      <w:r w:rsidR="00E439AB" w:rsidRPr="001937D3">
        <w:rPr>
          <w:color w:val="auto"/>
          <w:lang w:val="de-AT"/>
        </w:rPr>
        <w:t xml:space="preserve">Bei einem </w:t>
      </w:r>
      <w:r w:rsidR="00E439AB" w:rsidRPr="001937D3">
        <w:rPr>
          <w:color w:val="auto"/>
        </w:rPr>
        <w:t>Kurzurlaub „</w:t>
      </w:r>
      <w:proofErr w:type="spellStart"/>
      <w:r w:rsidR="00E439AB" w:rsidRPr="001937D3">
        <w:rPr>
          <w:color w:val="auto"/>
        </w:rPr>
        <w:t>Gan</w:t>
      </w:r>
      <w:proofErr w:type="spellEnd"/>
      <w:r w:rsidR="00E439AB" w:rsidRPr="001937D3">
        <w:rPr>
          <w:color w:val="auto"/>
        </w:rPr>
        <w:t xml:space="preserve">(s)z im Glück“ im </w:t>
      </w:r>
      <w:r w:rsidR="00E439AB" w:rsidRPr="001937D3">
        <w:rPr>
          <w:b/>
          <w:color w:val="auto"/>
        </w:rPr>
        <w:t xml:space="preserve">Gut </w:t>
      </w:r>
      <w:proofErr w:type="spellStart"/>
      <w:r w:rsidR="00E439AB" w:rsidRPr="001937D3">
        <w:rPr>
          <w:b/>
          <w:color w:val="auto"/>
        </w:rPr>
        <w:t>Pössnitzberg</w:t>
      </w:r>
      <w:proofErr w:type="spellEnd"/>
      <w:r w:rsidR="00E439AB" w:rsidRPr="001937D3">
        <w:rPr>
          <w:color w:val="auto"/>
        </w:rPr>
        <w:t xml:space="preserve"> bei </w:t>
      </w:r>
      <w:proofErr w:type="spellStart"/>
      <w:r w:rsidR="00E439AB" w:rsidRPr="001937D3">
        <w:rPr>
          <w:color w:val="auto"/>
        </w:rPr>
        <w:t>Leutschach</w:t>
      </w:r>
      <w:proofErr w:type="spellEnd"/>
      <w:r w:rsidR="00E439AB" w:rsidRPr="001937D3">
        <w:rPr>
          <w:color w:val="auto"/>
        </w:rPr>
        <w:t xml:space="preserve"> wird an der südsteirischen Weinstraße zum </w:t>
      </w:r>
      <w:proofErr w:type="spellStart"/>
      <w:r w:rsidR="00E439AB" w:rsidRPr="001937D3">
        <w:rPr>
          <w:color w:val="auto"/>
        </w:rPr>
        <w:t>Gansl</w:t>
      </w:r>
      <w:proofErr w:type="spellEnd"/>
      <w:r w:rsidR="00E439AB" w:rsidRPr="001937D3">
        <w:rPr>
          <w:color w:val="auto"/>
        </w:rPr>
        <w:t xml:space="preserve">-Menü eingeladen. Eine kommentierte Wein- und Sektverkostung vor dem </w:t>
      </w:r>
      <w:proofErr w:type="spellStart"/>
      <w:r w:rsidR="00E439AB" w:rsidRPr="001937D3">
        <w:rPr>
          <w:color w:val="auto"/>
        </w:rPr>
        <w:t>Gansl</w:t>
      </w:r>
      <w:proofErr w:type="spellEnd"/>
      <w:r w:rsidR="00E439AB" w:rsidRPr="001937D3">
        <w:rPr>
          <w:color w:val="auto"/>
        </w:rPr>
        <w:t xml:space="preserve">-Menü und eine Übernachtung mit Frühstück wird ab EUR 130,-- pro Person angeboten. </w:t>
      </w:r>
      <w:hyperlink r:id="rId13" w:history="1">
        <w:r w:rsidR="00E439AB" w:rsidRPr="007B10AD">
          <w:rPr>
            <w:rStyle w:val="Hyperlink"/>
          </w:rPr>
          <w:t>www.poessnitzberg.at</w:t>
        </w:r>
      </w:hyperlink>
      <w:r w:rsidR="00E439AB" w:rsidRPr="00E439AB">
        <w:rPr>
          <w:rStyle w:val="Hyperlink"/>
          <w:u w:val="none"/>
        </w:rPr>
        <w:t xml:space="preserve">. </w:t>
      </w:r>
      <w:r w:rsidR="00E439AB" w:rsidRPr="001937D3">
        <w:rPr>
          <w:color w:val="auto"/>
        </w:rPr>
        <w:t xml:space="preserve">Das genussbetonte Package im steirischen Salzkammergut bietet das </w:t>
      </w:r>
      <w:r w:rsidR="00E439AB" w:rsidRPr="001937D3">
        <w:rPr>
          <w:rStyle w:val="Fett"/>
          <w:color w:val="auto"/>
        </w:rPr>
        <w:t>Hotel Kogler</w:t>
      </w:r>
      <w:r w:rsidR="00E439AB" w:rsidRPr="001937D3">
        <w:rPr>
          <w:rStyle w:val="Fett"/>
          <w:b w:val="0"/>
          <w:color w:val="auto"/>
        </w:rPr>
        <w:t xml:space="preserve"> in Bad Mitterndorf mit</w:t>
      </w:r>
      <w:r w:rsidR="00E439AB" w:rsidRPr="001937D3">
        <w:rPr>
          <w:color w:val="auto"/>
        </w:rPr>
        <w:t xml:space="preserve"> „</w:t>
      </w:r>
      <w:proofErr w:type="spellStart"/>
      <w:r w:rsidR="00E439AB" w:rsidRPr="001937D3">
        <w:rPr>
          <w:color w:val="auto"/>
        </w:rPr>
        <w:t>Kogler's</w:t>
      </w:r>
      <w:proofErr w:type="spellEnd"/>
      <w:r w:rsidR="00E439AB" w:rsidRPr="001937D3">
        <w:rPr>
          <w:color w:val="auto"/>
        </w:rPr>
        <w:t xml:space="preserve"> </w:t>
      </w:r>
      <w:proofErr w:type="spellStart"/>
      <w:r w:rsidR="00E439AB" w:rsidRPr="001937D3">
        <w:rPr>
          <w:color w:val="auto"/>
        </w:rPr>
        <w:t>Winterkulinarik</w:t>
      </w:r>
      <w:proofErr w:type="spellEnd"/>
      <w:r w:rsidR="00E439AB" w:rsidRPr="001937D3">
        <w:rPr>
          <w:color w:val="auto"/>
        </w:rPr>
        <w:t xml:space="preserve">“ an! Hier können sich Gäste an den </w:t>
      </w:r>
      <w:r w:rsidR="00E439AB" w:rsidRPr="001937D3">
        <w:rPr>
          <w:rStyle w:val="Fett"/>
          <w:b w:val="0"/>
          <w:color w:val="auto"/>
        </w:rPr>
        <w:t xml:space="preserve">regionalen Köstlichkeiten wie dem </w:t>
      </w:r>
      <w:proofErr w:type="spellStart"/>
      <w:r w:rsidR="00E439AB" w:rsidRPr="001937D3">
        <w:rPr>
          <w:rStyle w:val="Fett"/>
          <w:b w:val="0"/>
          <w:color w:val="auto"/>
        </w:rPr>
        <w:t>Ausseerland</w:t>
      </w:r>
      <w:proofErr w:type="spellEnd"/>
      <w:r w:rsidR="00E439AB" w:rsidRPr="001937D3">
        <w:rPr>
          <w:rStyle w:val="Fett"/>
          <w:b w:val="0"/>
          <w:color w:val="auto"/>
        </w:rPr>
        <w:t xml:space="preserve"> Seesaibling </w:t>
      </w:r>
      <w:r w:rsidR="00E439AB" w:rsidRPr="001937D3">
        <w:rPr>
          <w:color w:val="auto"/>
        </w:rPr>
        <w:t xml:space="preserve">erfreuen. Dazu serviert das Hotel-Team eine Auswahl österreichischer Spitzenweine. Fünf Nächte im gemütlichen Doppelzimmer mit Balkon gibt es schon ab EUR 415,-- pro Person von 28.1. bis 3.2. und von 24.2. bis 2.3.2018. </w:t>
      </w:r>
      <w:hyperlink r:id="rId14" w:history="1">
        <w:r w:rsidR="00E439AB" w:rsidRPr="001C3E6B">
          <w:rPr>
            <w:rStyle w:val="Hyperlink"/>
          </w:rPr>
          <w:t>www.hotelkogler.at</w:t>
        </w:r>
      </w:hyperlink>
      <w:r w:rsidR="00E439AB" w:rsidRPr="001C3E6B">
        <w:t xml:space="preserve"> </w:t>
      </w:r>
    </w:p>
    <w:p w:rsidR="00E439AB" w:rsidRDefault="005F208E" w:rsidP="00171B66">
      <w:pPr>
        <w:pStyle w:val="PD-Flietext"/>
        <w:rPr>
          <w:rStyle w:val="Hyperlink"/>
        </w:rPr>
      </w:pPr>
      <w:r w:rsidRPr="001937D3">
        <w:rPr>
          <w:color w:val="auto"/>
        </w:rPr>
        <w:t xml:space="preserve">Zu kulinarischen </w:t>
      </w:r>
      <w:proofErr w:type="spellStart"/>
      <w:r w:rsidRPr="001937D3">
        <w:rPr>
          <w:color w:val="auto"/>
        </w:rPr>
        <w:t>Verwöhnta</w:t>
      </w:r>
      <w:r w:rsidR="001F7467">
        <w:rPr>
          <w:color w:val="auto"/>
        </w:rPr>
        <w:t>gen</w:t>
      </w:r>
      <w:proofErr w:type="spellEnd"/>
      <w:r w:rsidR="001F7467">
        <w:rPr>
          <w:color w:val="auto"/>
        </w:rPr>
        <w:t xml:space="preserve"> laden in Salzburg das Hotel </w:t>
      </w:r>
      <w:r w:rsidRPr="001937D3">
        <w:rPr>
          <w:color w:val="auto"/>
        </w:rPr>
        <w:t xml:space="preserve">Gasthof Klammstein in Dorfgastein, das Wohlfühlhotel Johanneshof in </w:t>
      </w:r>
      <w:proofErr w:type="spellStart"/>
      <w:r w:rsidRPr="001937D3">
        <w:rPr>
          <w:color w:val="auto"/>
        </w:rPr>
        <w:t>Hinterglemm</w:t>
      </w:r>
      <w:proofErr w:type="spellEnd"/>
      <w:r w:rsidRPr="001937D3">
        <w:rPr>
          <w:color w:val="auto"/>
        </w:rPr>
        <w:t xml:space="preserve"> und das </w:t>
      </w:r>
      <w:proofErr w:type="spellStart"/>
      <w:r w:rsidRPr="001937D3">
        <w:rPr>
          <w:color w:val="auto"/>
        </w:rPr>
        <w:t>haubengekrönte</w:t>
      </w:r>
      <w:proofErr w:type="spellEnd"/>
      <w:r w:rsidRPr="001937D3">
        <w:rPr>
          <w:color w:val="auto"/>
        </w:rPr>
        <w:t xml:space="preserve"> Restaurant &amp; Hotel </w:t>
      </w:r>
      <w:proofErr w:type="spellStart"/>
      <w:r w:rsidRPr="001937D3">
        <w:rPr>
          <w:color w:val="auto"/>
        </w:rPr>
        <w:t>Obauer</w:t>
      </w:r>
      <w:proofErr w:type="spellEnd"/>
      <w:r w:rsidRPr="001937D3">
        <w:rPr>
          <w:color w:val="auto"/>
        </w:rPr>
        <w:t xml:space="preserve"> in Werfen ein. </w:t>
      </w:r>
      <w:r w:rsidR="00E439AB" w:rsidRPr="001937D3">
        <w:rPr>
          <w:color w:val="auto"/>
        </w:rPr>
        <w:t>Wintergenu</w:t>
      </w:r>
      <w:r w:rsidR="001F7467">
        <w:rPr>
          <w:color w:val="auto"/>
        </w:rPr>
        <w:t>ss</w:t>
      </w:r>
      <w:r w:rsidR="00E439AB" w:rsidRPr="001937D3">
        <w:rPr>
          <w:color w:val="auto"/>
        </w:rPr>
        <w:t xml:space="preserve"> und Pistenspaß im </w:t>
      </w:r>
      <w:proofErr w:type="spellStart"/>
      <w:r w:rsidR="00E439AB" w:rsidRPr="001937D3">
        <w:rPr>
          <w:color w:val="auto"/>
        </w:rPr>
        <w:t>Gasteinertal</w:t>
      </w:r>
      <w:proofErr w:type="spellEnd"/>
      <w:r w:rsidR="00E439AB" w:rsidRPr="001937D3">
        <w:rPr>
          <w:color w:val="auto"/>
        </w:rPr>
        <w:t xml:space="preserve"> genussvoll kennenlernen: Sieben </w:t>
      </w:r>
      <w:r w:rsidR="00E439AB" w:rsidRPr="001937D3">
        <w:rPr>
          <w:rStyle w:val="Fett"/>
          <w:b w:val="0"/>
          <w:color w:val="auto"/>
        </w:rPr>
        <w:t xml:space="preserve">Nächte im </w:t>
      </w:r>
      <w:r w:rsidR="00E439AB" w:rsidRPr="001937D3">
        <w:rPr>
          <w:rStyle w:val="Fett"/>
          <w:color w:val="auto"/>
        </w:rPr>
        <w:t>Hotel Gasthof Klammstein</w:t>
      </w:r>
      <w:r w:rsidR="00E439AB" w:rsidRPr="001937D3">
        <w:rPr>
          <w:rStyle w:val="Fett"/>
          <w:b w:val="0"/>
          <w:color w:val="auto"/>
        </w:rPr>
        <w:t xml:space="preserve"> in Dorfgastein inklusive </w:t>
      </w:r>
      <w:proofErr w:type="spellStart"/>
      <w:r w:rsidR="00E439AB" w:rsidRPr="001937D3">
        <w:rPr>
          <w:rStyle w:val="Fett"/>
          <w:b w:val="0"/>
          <w:color w:val="auto"/>
        </w:rPr>
        <w:t>Verwöhnpension</w:t>
      </w:r>
      <w:proofErr w:type="spellEnd"/>
      <w:r w:rsidR="00E439AB" w:rsidRPr="001937D3">
        <w:rPr>
          <w:b/>
          <w:color w:val="auto"/>
        </w:rPr>
        <w:t xml:space="preserve"> </w:t>
      </w:r>
      <w:r w:rsidR="00E439AB" w:rsidRPr="001937D3">
        <w:rPr>
          <w:color w:val="auto"/>
        </w:rPr>
        <w:t xml:space="preserve">und 6 Tage </w:t>
      </w:r>
      <w:proofErr w:type="spellStart"/>
      <w:r w:rsidR="00E439AB" w:rsidRPr="001937D3">
        <w:rPr>
          <w:color w:val="auto"/>
        </w:rPr>
        <w:t>Amadé</w:t>
      </w:r>
      <w:proofErr w:type="spellEnd"/>
      <w:r w:rsidR="00E439AB" w:rsidRPr="001937D3">
        <w:rPr>
          <w:color w:val="auto"/>
        </w:rPr>
        <w:t>-Skipa</w:t>
      </w:r>
      <w:r w:rsidR="001F7467">
        <w:rPr>
          <w:color w:val="auto"/>
        </w:rPr>
        <w:t xml:space="preserve">ss </w:t>
      </w:r>
      <w:r w:rsidR="00E439AB" w:rsidRPr="001937D3">
        <w:rPr>
          <w:color w:val="auto"/>
        </w:rPr>
        <w:t xml:space="preserve">sind </w:t>
      </w:r>
      <w:r w:rsidR="00E439AB" w:rsidRPr="001937D3">
        <w:rPr>
          <w:rStyle w:val="Fett"/>
          <w:b w:val="0"/>
          <w:color w:val="auto"/>
        </w:rPr>
        <w:t>in der Wintersaison ab EUR 684,- pro Person</w:t>
      </w:r>
      <w:r w:rsidR="00E439AB" w:rsidRPr="001937D3">
        <w:rPr>
          <w:color w:val="auto"/>
        </w:rPr>
        <w:t xml:space="preserve"> buchbar. </w:t>
      </w:r>
      <w:hyperlink r:id="rId15" w:tgtFrame="_blank" w:history="1">
        <w:r w:rsidR="00E439AB" w:rsidRPr="00C067B0">
          <w:rPr>
            <w:rStyle w:val="Hyperlink"/>
          </w:rPr>
          <w:t>www.gasthof-klammstein.com</w:t>
        </w:r>
      </w:hyperlink>
      <w:r w:rsidR="00E439AB">
        <w:rPr>
          <w:rStyle w:val="Hyperlink"/>
        </w:rPr>
        <w:t>.</w:t>
      </w:r>
    </w:p>
    <w:p w:rsidR="007A44D6" w:rsidRDefault="007A44D6" w:rsidP="00171B66">
      <w:pPr>
        <w:pStyle w:val="PD-Flietext"/>
      </w:pPr>
    </w:p>
    <w:p w:rsidR="00E439AB" w:rsidRPr="003C2F1B" w:rsidRDefault="00B2655E" w:rsidP="00171B66">
      <w:pPr>
        <w:pStyle w:val="PD-Flietext"/>
        <w:rPr>
          <w:rFonts w:ascii="Helvetica" w:hAnsi="Helvetica"/>
        </w:rPr>
      </w:pPr>
      <w:r w:rsidRPr="001937D3">
        <w:rPr>
          <w:color w:val="auto"/>
        </w:rPr>
        <w:lastRenderedPageBreak/>
        <w:t xml:space="preserve">In Kärnten </w:t>
      </w:r>
      <w:r w:rsidR="005F208E" w:rsidRPr="001937D3">
        <w:rPr>
          <w:color w:val="auto"/>
        </w:rPr>
        <w:t xml:space="preserve">werden im Seehotel Enzian am </w:t>
      </w:r>
      <w:proofErr w:type="spellStart"/>
      <w:r w:rsidR="005F208E" w:rsidRPr="001937D3">
        <w:rPr>
          <w:color w:val="auto"/>
        </w:rPr>
        <w:t>Weissensee</w:t>
      </w:r>
      <w:proofErr w:type="spellEnd"/>
      <w:r w:rsidR="005F208E" w:rsidRPr="001937D3">
        <w:rPr>
          <w:color w:val="auto"/>
        </w:rPr>
        <w:t xml:space="preserve"> Lachsforellen angeboten. Kulinarik-Tage in Tirol stehen beim Wohlfühlhotel Forelle in </w:t>
      </w:r>
      <w:proofErr w:type="spellStart"/>
      <w:r w:rsidR="005F208E" w:rsidRPr="001937D3">
        <w:rPr>
          <w:color w:val="auto"/>
        </w:rPr>
        <w:t>Tux</w:t>
      </w:r>
      <w:proofErr w:type="spellEnd"/>
      <w:r w:rsidR="005F208E" w:rsidRPr="001937D3">
        <w:rPr>
          <w:color w:val="auto"/>
        </w:rPr>
        <w:t xml:space="preserve">, beim Hotel Mohren in </w:t>
      </w:r>
      <w:proofErr w:type="spellStart"/>
      <w:r w:rsidR="005F208E" w:rsidRPr="001937D3">
        <w:rPr>
          <w:color w:val="auto"/>
        </w:rPr>
        <w:t>Reutte</w:t>
      </w:r>
      <w:proofErr w:type="spellEnd"/>
      <w:r w:rsidR="005F208E" w:rsidRPr="001937D3">
        <w:rPr>
          <w:color w:val="auto"/>
        </w:rPr>
        <w:t xml:space="preserve"> und im Hotel </w:t>
      </w:r>
      <w:proofErr w:type="spellStart"/>
      <w:r w:rsidR="005F208E" w:rsidRPr="001937D3">
        <w:rPr>
          <w:color w:val="auto"/>
        </w:rPr>
        <w:t>Schrofenstein</w:t>
      </w:r>
      <w:proofErr w:type="spellEnd"/>
      <w:r w:rsidR="005F208E" w:rsidRPr="001937D3">
        <w:rPr>
          <w:color w:val="auto"/>
        </w:rPr>
        <w:t xml:space="preserve"> in Landeck am Programm, in Vorarlberg bietet das Hotel Goldener Berg in </w:t>
      </w:r>
      <w:proofErr w:type="spellStart"/>
      <w:r w:rsidR="005F208E" w:rsidRPr="001937D3">
        <w:rPr>
          <w:color w:val="auto"/>
        </w:rPr>
        <w:t>Oberlech</w:t>
      </w:r>
      <w:proofErr w:type="spellEnd"/>
      <w:r w:rsidR="005F208E" w:rsidRPr="001937D3">
        <w:rPr>
          <w:color w:val="auto"/>
        </w:rPr>
        <w:t xml:space="preserve"> eine Wellness-Woche für Genießer an.</w:t>
      </w:r>
      <w:r w:rsidR="00E439AB" w:rsidRPr="001937D3">
        <w:rPr>
          <w:color w:val="auto"/>
        </w:rPr>
        <w:t xml:space="preserve"> </w:t>
      </w:r>
      <w:r w:rsidR="00E439AB" w:rsidRPr="001937D3">
        <w:rPr>
          <w:rStyle w:val="s1"/>
          <w:rFonts w:ascii="Helvetica" w:hAnsi="Helvetica"/>
          <w:color w:val="auto"/>
        </w:rPr>
        <w:t>Den besonderen Zauber der Weihnachtszeit am Arlberg</w:t>
      </w:r>
      <w:r w:rsidR="00E439AB" w:rsidRPr="001937D3">
        <w:rPr>
          <w:rStyle w:val="s1"/>
          <w:rFonts w:ascii="Helvetica" w:hAnsi="Helvetica"/>
          <w:b/>
          <w:color w:val="auto"/>
        </w:rPr>
        <w:t xml:space="preserve"> </w:t>
      </w:r>
      <w:r w:rsidR="00E439AB" w:rsidRPr="001937D3">
        <w:rPr>
          <w:rStyle w:val="s1"/>
          <w:rFonts w:ascii="Helvetica" w:hAnsi="Helvetica"/>
          <w:color w:val="auto"/>
        </w:rPr>
        <w:t xml:space="preserve">festlich, stressfrei und genussvoll erleben: Das </w:t>
      </w:r>
      <w:r w:rsidR="00E439AB" w:rsidRPr="001937D3">
        <w:rPr>
          <w:rStyle w:val="s1"/>
          <w:rFonts w:ascii="Helvetica" w:hAnsi="Helvetica"/>
          <w:b/>
          <w:color w:val="auto"/>
        </w:rPr>
        <w:t>Hotel Goldener Berg</w:t>
      </w:r>
      <w:r w:rsidR="00E439AB" w:rsidRPr="001937D3">
        <w:rPr>
          <w:rStyle w:val="s1"/>
          <w:rFonts w:ascii="Helvetica" w:hAnsi="Helvetica"/>
          <w:color w:val="auto"/>
        </w:rPr>
        <w:t xml:space="preserve"> lädt zur romantischen Bergweihnacht ein.</w:t>
      </w:r>
      <w:r w:rsidR="00E439AB" w:rsidRPr="001937D3">
        <w:rPr>
          <w:color w:val="auto"/>
        </w:rPr>
        <w:t xml:space="preserve"> </w:t>
      </w:r>
      <w:r w:rsidR="00E439AB" w:rsidRPr="001937D3">
        <w:rPr>
          <w:rStyle w:val="s1"/>
          <w:rFonts w:ascii="Helvetica" w:hAnsi="Helvetica"/>
          <w:color w:val="auto"/>
        </w:rPr>
        <w:t>Ein opulentes Frühstück über den Dächern von Lech, die Dine-</w:t>
      </w:r>
      <w:proofErr w:type="spellStart"/>
      <w:r w:rsidR="00E439AB" w:rsidRPr="001937D3">
        <w:rPr>
          <w:rStyle w:val="s1"/>
          <w:rFonts w:ascii="Helvetica" w:hAnsi="Helvetica"/>
          <w:color w:val="auto"/>
        </w:rPr>
        <w:t>Around</w:t>
      </w:r>
      <w:proofErr w:type="spellEnd"/>
      <w:r w:rsidR="00E439AB" w:rsidRPr="001937D3">
        <w:rPr>
          <w:rStyle w:val="s1"/>
          <w:rFonts w:ascii="Helvetica" w:hAnsi="Helvetica"/>
          <w:color w:val="auto"/>
        </w:rPr>
        <w:t xml:space="preserve"> Halbpension, ein exklusives 7-Gang-Weihnachtsmenü und ein gemütlicher Fondue-Abend im Alten Goldenen Berg</w:t>
      </w:r>
      <w:r w:rsidR="00E439AB" w:rsidRPr="003521EF">
        <w:rPr>
          <w:rStyle w:val="s1"/>
          <w:rFonts w:ascii="Helvetica" w:hAnsi="Helvetica"/>
          <w:color w:val="auto"/>
        </w:rPr>
        <w:t xml:space="preserve"> </w:t>
      </w:r>
      <w:r w:rsidR="00E439AB" w:rsidRPr="001937D3">
        <w:rPr>
          <w:rStyle w:val="s1"/>
          <w:rFonts w:ascii="Helvetica" w:hAnsi="Helvetica"/>
          <w:color w:val="auto"/>
        </w:rPr>
        <w:t xml:space="preserve">versprechen geschmackvolle Weihnachtstage. Buchbar sind diese 7 Nächte vom 20.-27.12.2017 </w:t>
      </w:r>
      <w:r w:rsidR="003521EF">
        <w:rPr>
          <w:rStyle w:val="s1"/>
          <w:rFonts w:ascii="Helvetica" w:hAnsi="Helvetica"/>
          <w:color w:val="auto"/>
        </w:rPr>
        <w:t>ab EUR </w:t>
      </w:r>
      <w:r w:rsidR="00E439AB" w:rsidRPr="001937D3">
        <w:rPr>
          <w:rStyle w:val="s1"/>
          <w:rFonts w:ascii="Helvetica" w:hAnsi="Helvetica"/>
          <w:color w:val="auto"/>
        </w:rPr>
        <w:t xml:space="preserve">3.679,- p./P. inkl. aller </w:t>
      </w:r>
      <w:proofErr w:type="spellStart"/>
      <w:r w:rsidR="00E439AB" w:rsidRPr="001937D3">
        <w:rPr>
          <w:rStyle w:val="s1"/>
          <w:rFonts w:ascii="Helvetica" w:hAnsi="Helvetica"/>
          <w:color w:val="auto"/>
        </w:rPr>
        <w:t>Inklusivleistungen</w:t>
      </w:r>
      <w:proofErr w:type="spellEnd"/>
      <w:r w:rsidR="00E439AB">
        <w:rPr>
          <w:rStyle w:val="s1"/>
          <w:rFonts w:ascii="Helvetica" w:hAnsi="Helvetica"/>
        </w:rPr>
        <w:t xml:space="preserve">. </w:t>
      </w:r>
      <w:hyperlink r:id="rId16" w:history="1">
        <w:r w:rsidR="00E439AB" w:rsidRPr="00F15B3B">
          <w:rPr>
            <w:rStyle w:val="Hyperlink"/>
            <w:rFonts w:ascii="Helvetica" w:hAnsi="Helvetica"/>
          </w:rPr>
          <w:t>www.goldenerberg.at</w:t>
        </w:r>
      </w:hyperlink>
    </w:p>
    <w:p w:rsidR="001D256A" w:rsidRPr="001937D3" w:rsidRDefault="005F208E" w:rsidP="00171B66">
      <w:pPr>
        <w:pStyle w:val="PD-Flietext"/>
        <w:rPr>
          <w:color w:val="auto"/>
        </w:rPr>
      </w:pPr>
      <w:r w:rsidRPr="001937D3">
        <w:rPr>
          <w:b/>
          <w:color w:val="auto"/>
        </w:rPr>
        <w:t xml:space="preserve">Österreichs </w:t>
      </w:r>
      <w:r w:rsidR="00AE7018" w:rsidRPr="001937D3">
        <w:rPr>
          <w:b/>
          <w:color w:val="auto"/>
        </w:rPr>
        <w:t>Regionen</w:t>
      </w:r>
      <w:r w:rsidR="00195870" w:rsidRPr="001937D3">
        <w:rPr>
          <w:color w:val="auto"/>
        </w:rPr>
        <w:t xml:space="preserve"> werden</w:t>
      </w:r>
      <w:r w:rsidR="00AE7018" w:rsidRPr="001937D3">
        <w:rPr>
          <w:color w:val="auto"/>
        </w:rPr>
        <w:t xml:space="preserve"> von charakteristischen und traditionellen Produkten, Gerichten und Events</w:t>
      </w:r>
      <w:r w:rsidR="00195870" w:rsidRPr="001937D3">
        <w:rPr>
          <w:color w:val="auto"/>
        </w:rPr>
        <w:t xml:space="preserve"> geprägt. Genussreisen durch Niederösterreich, dem Land für Genießer, werden in allen Jahreszeiten angeboten. Das Genussland Oberösterreich präsentiert in jedem Viertel regionstypische kulinarische Spezialitäten, der Tourismusverband </w:t>
      </w:r>
      <w:proofErr w:type="spellStart"/>
      <w:r w:rsidR="00195870" w:rsidRPr="001937D3">
        <w:rPr>
          <w:color w:val="auto"/>
        </w:rPr>
        <w:t>Mühlviertler</w:t>
      </w:r>
      <w:proofErr w:type="spellEnd"/>
      <w:r w:rsidR="00195870" w:rsidRPr="001937D3">
        <w:rPr>
          <w:color w:val="auto"/>
        </w:rPr>
        <w:t xml:space="preserve"> Kernland lädt rund um Freistadt zu den Kulinarik-Events „</w:t>
      </w:r>
      <w:proofErr w:type="spellStart"/>
      <w:r w:rsidR="00195870" w:rsidRPr="001937D3">
        <w:rPr>
          <w:color w:val="auto"/>
        </w:rPr>
        <w:t>Mühlviertlerisch</w:t>
      </w:r>
      <w:proofErr w:type="spellEnd"/>
      <w:r w:rsidR="00195870" w:rsidRPr="001937D3">
        <w:rPr>
          <w:color w:val="auto"/>
        </w:rPr>
        <w:t xml:space="preserve"> Tafeln“ ein.</w:t>
      </w:r>
      <w:r w:rsidR="00171B66" w:rsidRPr="001937D3">
        <w:rPr>
          <w:color w:val="auto"/>
        </w:rPr>
        <w:t xml:space="preserve"> </w:t>
      </w:r>
      <w:proofErr w:type="spellStart"/>
      <w:r w:rsidR="00171B66" w:rsidRPr="001937D3">
        <w:rPr>
          <w:b/>
          <w:color w:val="auto"/>
        </w:rPr>
        <w:t>Mühlviertlerisch</w:t>
      </w:r>
      <w:proofErr w:type="spellEnd"/>
      <w:r w:rsidR="00171B66" w:rsidRPr="001937D3">
        <w:rPr>
          <w:b/>
          <w:color w:val="auto"/>
        </w:rPr>
        <w:t xml:space="preserve"> Tafeln</w:t>
      </w:r>
      <w:r w:rsidR="00171B66" w:rsidRPr="001937D3">
        <w:rPr>
          <w:color w:val="auto"/>
        </w:rPr>
        <w:t xml:space="preserve"> bedeutet „Festlich </w:t>
      </w:r>
      <w:proofErr w:type="spellStart"/>
      <w:r w:rsidR="00171B66" w:rsidRPr="001937D3">
        <w:rPr>
          <w:color w:val="auto"/>
        </w:rPr>
        <w:t>guat</w:t>
      </w:r>
      <w:proofErr w:type="spellEnd"/>
      <w:r w:rsidR="00171B66" w:rsidRPr="001937D3">
        <w:rPr>
          <w:color w:val="auto"/>
        </w:rPr>
        <w:t>.“ – so soll das Tafeln im Mühlviertel sein. Mehr als gut essen – an einer gemeinsamen Tafel die Kulinarik &amp; Kultur des Mühlviertels zu genießen – dazu laden die Wirtinnen und Wirte der Region Freistadt ein. Die regionalen Kulturanbieter ergänzen mit ihrem Programm die lukullischen Freuden.</w:t>
      </w:r>
      <w:r w:rsidR="000E51EE">
        <w:rPr>
          <w:color w:val="auto"/>
        </w:rPr>
        <w:t xml:space="preserve"> </w:t>
      </w:r>
      <w:r w:rsidR="00171B66" w:rsidRPr="001937D3">
        <w:rPr>
          <w:color w:val="auto"/>
        </w:rPr>
        <w:t xml:space="preserve">Fernsehkoch und Tafelmeister Mike </w:t>
      </w:r>
      <w:proofErr w:type="spellStart"/>
      <w:r w:rsidR="00171B66" w:rsidRPr="001937D3">
        <w:rPr>
          <w:color w:val="auto"/>
        </w:rPr>
        <w:t>Süsser</w:t>
      </w:r>
      <w:proofErr w:type="spellEnd"/>
      <w:r w:rsidR="00171B66" w:rsidRPr="001937D3">
        <w:rPr>
          <w:color w:val="auto"/>
        </w:rPr>
        <w:t xml:space="preserve"> führt durch die Abende, der erste Abend 2018 ist für 14. Juli zum Thema „Speisekammer Wald“</w:t>
      </w:r>
      <w:r w:rsidR="00CA6AD5" w:rsidRPr="001937D3">
        <w:rPr>
          <w:color w:val="auto"/>
        </w:rPr>
        <w:t xml:space="preserve"> in </w:t>
      </w:r>
      <w:proofErr w:type="spellStart"/>
      <w:r w:rsidR="00CA6AD5" w:rsidRPr="001937D3">
        <w:rPr>
          <w:color w:val="auto"/>
        </w:rPr>
        <w:t>Mitterbach</w:t>
      </w:r>
      <w:proofErr w:type="spellEnd"/>
      <w:r w:rsidR="00CA6AD5" w:rsidRPr="001937D3">
        <w:rPr>
          <w:color w:val="auto"/>
        </w:rPr>
        <w:t>/</w:t>
      </w:r>
      <w:proofErr w:type="spellStart"/>
      <w:r w:rsidR="00CA6AD5" w:rsidRPr="001937D3">
        <w:rPr>
          <w:color w:val="auto"/>
        </w:rPr>
        <w:t>Grünbach</w:t>
      </w:r>
      <w:proofErr w:type="spellEnd"/>
      <w:r w:rsidR="00CA6AD5" w:rsidRPr="001937D3">
        <w:rPr>
          <w:color w:val="auto"/>
        </w:rPr>
        <w:t xml:space="preserve"> geplant</w:t>
      </w:r>
      <w:r w:rsidR="00171B66">
        <w:t xml:space="preserve"> </w:t>
      </w:r>
      <w:hyperlink r:id="rId17" w:tgtFrame="_blank" w:history="1">
        <w:r w:rsidR="00CA6AD5" w:rsidRPr="00CA6AD5">
          <w:rPr>
            <w:rStyle w:val="Hyperlink"/>
          </w:rPr>
          <w:t>www.tafeln.at</w:t>
        </w:r>
      </w:hyperlink>
      <w:r w:rsidR="00CA6AD5" w:rsidRPr="00CA6AD5">
        <w:rPr>
          <w:color w:val="000000"/>
        </w:rPr>
        <w:t>.</w:t>
      </w:r>
      <w:r w:rsidR="00CA6AD5">
        <w:rPr>
          <w:rFonts w:ascii="Hind" w:hAnsi="Hind"/>
          <w:color w:val="000000"/>
        </w:rPr>
        <w:t xml:space="preserve"> </w:t>
      </w:r>
      <w:r w:rsidR="001D256A" w:rsidRPr="001937D3">
        <w:rPr>
          <w:color w:val="auto"/>
        </w:rPr>
        <w:t>Vier Genussrouten und eine Genusswerkstatt erwartet Gäste in der Genießer</w:t>
      </w:r>
      <w:r w:rsidR="000E51EE">
        <w:rPr>
          <w:color w:val="auto"/>
        </w:rPr>
        <w:t>-R</w:t>
      </w:r>
      <w:r w:rsidR="001D256A" w:rsidRPr="001937D3">
        <w:rPr>
          <w:color w:val="auto"/>
        </w:rPr>
        <w:t xml:space="preserve">egion Tirol-West. </w:t>
      </w:r>
    </w:p>
    <w:p w:rsidR="00984622" w:rsidRPr="001937D3" w:rsidRDefault="00984622" w:rsidP="00171B66">
      <w:pPr>
        <w:pStyle w:val="PD-Flietext"/>
        <w:rPr>
          <w:color w:val="auto"/>
        </w:rPr>
      </w:pPr>
      <w:r w:rsidRPr="001937D3">
        <w:rPr>
          <w:color w:val="auto"/>
        </w:rPr>
        <w:t xml:space="preserve">Nähere Informationen zu kulinarischen Entdeckungsreisen in Österreichs Regionen und Genussgutscheinen als Geschenk: </w:t>
      </w:r>
      <w:r w:rsidRPr="001937D3">
        <w:rPr>
          <w:color w:val="auto"/>
        </w:rPr>
        <w:lastRenderedPageBreak/>
        <w:t xml:space="preserve">Genuss Reisen Österreich, c/o ITA Hermann Paschinger, AUSTRIA, 3491 Straß im </w:t>
      </w:r>
      <w:proofErr w:type="spellStart"/>
      <w:r w:rsidRPr="001937D3">
        <w:rPr>
          <w:color w:val="auto"/>
        </w:rPr>
        <w:t>Straßertale</w:t>
      </w:r>
      <w:proofErr w:type="spellEnd"/>
      <w:r w:rsidRPr="001937D3">
        <w:rPr>
          <w:color w:val="auto"/>
        </w:rPr>
        <w:t xml:space="preserve">, </w:t>
      </w:r>
      <w:proofErr w:type="spellStart"/>
      <w:r w:rsidRPr="001937D3">
        <w:rPr>
          <w:color w:val="auto"/>
        </w:rPr>
        <w:t>Straßfeld</w:t>
      </w:r>
      <w:proofErr w:type="spellEnd"/>
      <w:r w:rsidRPr="001937D3">
        <w:rPr>
          <w:color w:val="auto"/>
        </w:rPr>
        <w:t xml:space="preserve"> 333, Tel. +43 2735 5535-0, E-Mail: </w:t>
      </w:r>
      <w:hyperlink r:id="rId18" w:history="1">
        <w:r w:rsidRPr="001937D3">
          <w:rPr>
            <w:color w:val="auto"/>
          </w:rPr>
          <w:t>info@genussreisen-oesterreich.at</w:t>
        </w:r>
      </w:hyperlink>
      <w:r w:rsidRPr="001937D3">
        <w:rPr>
          <w:color w:val="auto"/>
        </w:rPr>
        <w:t xml:space="preserve">, Internet: </w:t>
      </w:r>
      <w:hyperlink r:id="rId19" w:history="1">
        <w:r w:rsidRPr="001937D3">
          <w:rPr>
            <w:color w:val="auto"/>
          </w:rPr>
          <w:t>www.genussreisen-oesterreich.at</w:t>
        </w:r>
      </w:hyperlink>
      <w:r w:rsidRPr="001937D3">
        <w:rPr>
          <w:color w:val="auto"/>
        </w:rPr>
        <w:t>, Facebook: www.fa</w:t>
      </w:r>
      <w:r w:rsidR="00BD543E" w:rsidRPr="001937D3">
        <w:rPr>
          <w:noProof/>
          <w:color w:val="auto"/>
          <w:lang w:val="de-AT"/>
        </w:rPr>
        <w:drawing>
          <wp:anchor distT="0" distB="0" distL="114300" distR="114300" simplePos="0" relativeHeight="251658240" behindDoc="1" locked="0" layoutInCell="1" allowOverlap="1" wp14:anchorId="30C82381" wp14:editId="0906D2E6">
            <wp:simplePos x="0" y="0"/>
            <wp:positionH relativeFrom="column">
              <wp:posOffset>1442720</wp:posOffset>
            </wp:positionH>
            <wp:positionV relativeFrom="paragraph">
              <wp:posOffset>1418590</wp:posOffset>
            </wp:positionV>
            <wp:extent cx="2541270" cy="3819525"/>
            <wp:effectExtent l="0" t="0" r="0" b="9525"/>
            <wp:wrapTight wrapText="bothSides">
              <wp:wrapPolygon edited="0">
                <wp:start x="0" y="0"/>
                <wp:lineTo x="0" y="21546"/>
                <wp:lineTo x="21373" y="21546"/>
                <wp:lineTo x="213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Donabaum_Wein+Speisen_690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7D3">
        <w:rPr>
          <w:color w:val="auto"/>
        </w:rPr>
        <w:t xml:space="preserve">cebook.com/GenussReisen. </w:t>
      </w:r>
    </w:p>
    <w:p w:rsidR="001C6398" w:rsidRPr="001937D3" w:rsidRDefault="00120155" w:rsidP="00171B66">
      <w:pPr>
        <w:pStyle w:val="PD-Flietext"/>
        <w:rPr>
          <w:color w:val="auto"/>
        </w:rPr>
      </w:pPr>
      <w:r w:rsidRPr="001937D3">
        <w:rPr>
          <w:b/>
          <w:color w:val="auto"/>
        </w:rPr>
        <w:t>Bildtext:</w:t>
      </w:r>
      <w:r w:rsidRPr="001937D3">
        <w:rPr>
          <w:color w:val="auto"/>
        </w:rPr>
        <w:t xml:space="preserve"> </w:t>
      </w:r>
      <w:r w:rsidR="00C31CF5" w:rsidRPr="001937D3">
        <w:rPr>
          <w:color w:val="auto"/>
        </w:rPr>
        <w:t>Kulinarische Entdeckungsr</w:t>
      </w:r>
      <w:r w:rsidR="001C6398" w:rsidRPr="001937D3">
        <w:rPr>
          <w:color w:val="auto"/>
        </w:rPr>
        <w:t>eisen</w:t>
      </w:r>
      <w:r w:rsidR="00A16998" w:rsidRPr="001937D3">
        <w:rPr>
          <w:color w:val="auto"/>
        </w:rPr>
        <w:t xml:space="preserve"> im Herbst</w:t>
      </w:r>
      <w:r w:rsidR="001C6398" w:rsidRPr="001937D3">
        <w:rPr>
          <w:color w:val="auto"/>
        </w:rPr>
        <w:t xml:space="preserve">: </w:t>
      </w:r>
      <w:hyperlink r:id="rId21" w:history="1">
        <w:r w:rsidR="001C6398" w:rsidRPr="001937D3">
          <w:rPr>
            <w:rStyle w:val="Hyperlink"/>
            <w:color w:val="auto"/>
            <w:lang w:val="de-AT"/>
          </w:rPr>
          <w:t>www.genussreisen-oesterreich.at</w:t>
        </w:r>
      </w:hyperlink>
      <w:r w:rsidR="001C6398" w:rsidRPr="001937D3">
        <w:rPr>
          <w:color w:val="auto"/>
        </w:rPr>
        <w:t xml:space="preserve"> </w:t>
      </w:r>
      <w:r w:rsidR="00C31CF5" w:rsidRPr="001937D3">
        <w:rPr>
          <w:color w:val="auto"/>
        </w:rPr>
        <w:t xml:space="preserve">– </w:t>
      </w:r>
      <w:r w:rsidR="009565CC" w:rsidRPr="001937D3">
        <w:rPr>
          <w:color w:val="auto"/>
        </w:rPr>
        <w:t xml:space="preserve">Regionale Speisen und Getränke begeistern Gäste bei den Genuss Reisen Österreich-Partnern wie hier </w:t>
      </w:r>
      <w:r w:rsidR="00042D05" w:rsidRPr="001937D3">
        <w:rPr>
          <w:color w:val="auto"/>
        </w:rPr>
        <w:t>in der Wachau beim Wein</w:t>
      </w:r>
      <w:r w:rsidR="00BD543E" w:rsidRPr="001937D3">
        <w:rPr>
          <w:color w:val="auto"/>
        </w:rPr>
        <w:t>genießen im</w:t>
      </w:r>
      <w:r w:rsidR="00042D05" w:rsidRPr="001937D3">
        <w:rPr>
          <w:color w:val="auto"/>
        </w:rPr>
        <w:t xml:space="preserve"> Weingut </w:t>
      </w:r>
      <w:proofErr w:type="spellStart"/>
      <w:r w:rsidR="00042D05" w:rsidRPr="001937D3">
        <w:rPr>
          <w:color w:val="auto"/>
        </w:rPr>
        <w:t>Donabaum</w:t>
      </w:r>
      <w:proofErr w:type="spellEnd"/>
      <w:r w:rsidR="00042D05" w:rsidRPr="001937D3">
        <w:rPr>
          <w:color w:val="auto"/>
        </w:rPr>
        <w:t xml:space="preserve"> und ihrem</w:t>
      </w:r>
      <w:r w:rsidR="00BD543E" w:rsidRPr="001937D3">
        <w:rPr>
          <w:color w:val="auto"/>
        </w:rPr>
        <w:t xml:space="preserve"> neuen</w:t>
      </w:r>
      <w:r w:rsidR="00042D05" w:rsidRPr="001937D3">
        <w:rPr>
          <w:color w:val="auto"/>
        </w:rPr>
        <w:t xml:space="preserve"> </w:t>
      </w:r>
      <w:proofErr w:type="spellStart"/>
      <w:r w:rsidR="001926EC" w:rsidRPr="001937D3">
        <w:rPr>
          <w:color w:val="auto"/>
        </w:rPr>
        <w:t>Boutiqueh</w:t>
      </w:r>
      <w:r w:rsidR="00EB70DA" w:rsidRPr="001937D3">
        <w:rPr>
          <w:color w:val="auto"/>
        </w:rPr>
        <w:t>otel</w:t>
      </w:r>
      <w:proofErr w:type="spellEnd"/>
      <w:r w:rsidR="00EB70DA" w:rsidRPr="001937D3">
        <w:rPr>
          <w:color w:val="auto"/>
        </w:rPr>
        <w:t xml:space="preserve"> „Das Weinspitz“ in Spitz an der Donau</w:t>
      </w:r>
      <w:r w:rsidR="00C31CF5" w:rsidRPr="001937D3">
        <w:rPr>
          <w:color w:val="auto"/>
        </w:rPr>
        <w:t>.</w:t>
      </w:r>
    </w:p>
    <w:p w:rsidR="009565CC" w:rsidRPr="001937D3" w:rsidRDefault="00120155" w:rsidP="00171B66">
      <w:pPr>
        <w:pStyle w:val="PD-Flietext"/>
        <w:rPr>
          <w:color w:val="auto"/>
        </w:rPr>
      </w:pPr>
      <w:proofErr w:type="spellStart"/>
      <w:r w:rsidRPr="001937D3">
        <w:rPr>
          <w:b/>
          <w:color w:val="auto"/>
        </w:rPr>
        <w:t>Fotocredit</w:t>
      </w:r>
      <w:proofErr w:type="spellEnd"/>
      <w:r w:rsidRPr="001937D3">
        <w:rPr>
          <w:b/>
          <w:color w:val="auto"/>
        </w:rPr>
        <w:t xml:space="preserve">: </w:t>
      </w:r>
      <w:r w:rsidR="00EB70DA" w:rsidRPr="001937D3">
        <w:rPr>
          <w:color w:val="auto"/>
        </w:rPr>
        <w:t>Das Weinspitz</w:t>
      </w:r>
      <w:r w:rsidR="009565CC" w:rsidRPr="001937D3">
        <w:rPr>
          <w:color w:val="auto"/>
        </w:rPr>
        <w:t xml:space="preserve"> / </w:t>
      </w:r>
      <w:r w:rsidR="00EB70DA" w:rsidRPr="001937D3">
        <w:rPr>
          <w:color w:val="auto"/>
        </w:rPr>
        <w:t>Genuss Reisen Österreich</w:t>
      </w:r>
    </w:p>
    <w:p w:rsidR="00EB70DA" w:rsidRPr="001937D3" w:rsidRDefault="00C31CF5" w:rsidP="00171B66">
      <w:pPr>
        <w:pStyle w:val="PD-Flietext"/>
        <w:rPr>
          <w:color w:val="auto"/>
        </w:rPr>
      </w:pPr>
      <w:r w:rsidRPr="001937D3">
        <w:rPr>
          <w:b/>
          <w:color w:val="auto"/>
        </w:rPr>
        <w:t xml:space="preserve">Ort: </w:t>
      </w:r>
      <w:r w:rsidR="00EB70DA" w:rsidRPr="001937D3">
        <w:rPr>
          <w:color w:val="auto"/>
        </w:rPr>
        <w:t>Spitz an der Donau, Wachau</w:t>
      </w:r>
    </w:p>
    <w:p w:rsidR="00120155" w:rsidRPr="001937D3" w:rsidRDefault="00120155" w:rsidP="00171B66">
      <w:pPr>
        <w:pStyle w:val="PD-Flietext"/>
        <w:rPr>
          <w:color w:val="auto"/>
        </w:rPr>
      </w:pPr>
      <w:r w:rsidRPr="001937D3">
        <w:rPr>
          <w:color w:val="auto"/>
        </w:rPr>
        <w:t>Abdruck honorarfrei!</w:t>
      </w:r>
    </w:p>
    <w:sectPr w:rsidR="00120155" w:rsidRPr="001937D3" w:rsidSect="00CE21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096" w:right="1559" w:bottom="567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Roboto"/>
    <w:charset w:val="00"/>
    <w:family w:val="auto"/>
    <w:pitch w:val="default"/>
    <w:sig w:usb0="00000003" w:usb1="00000000" w:usb2="00000000" w:usb3="00000000" w:csb0="00000001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C82923">
    <w:pPr>
      <w:pStyle w:val="Kopfzeile"/>
    </w:pPr>
    <w:r>
      <w:rPr>
        <w:noProof/>
        <w:lang w:val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-349250</wp:posOffset>
          </wp:positionV>
          <wp:extent cx="7541895" cy="10659110"/>
          <wp:effectExtent l="0" t="0" r="1905" b="8890"/>
          <wp:wrapNone/>
          <wp:docPr id="3" name="Bild 8" descr="GROE_Briefpapier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E_Briefpapier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list-style-image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C5321"/>
    <w:multiLevelType w:val="multilevel"/>
    <w:tmpl w:val="CF9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828D5"/>
    <w:multiLevelType w:val="multilevel"/>
    <w:tmpl w:val="59E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20DF6"/>
    <w:multiLevelType w:val="multilevel"/>
    <w:tmpl w:val="800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A32A6"/>
    <w:multiLevelType w:val="multilevel"/>
    <w:tmpl w:val="8CB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951D0"/>
    <w:multiLevelType w:val="hybridMultilevel"/>
    <w:tmpl w:val="B808B0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D92CA1"/>
    <w:multiLevelType w:val="multilevel"/>
    <w:tmpl w:val="90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10FB9"/>
    <w:rsid w:val="00013A11"/>
    <w:rsid w:val="00042D05"/>
    <w:rsid w:val="000431AF"/>
    <w:rsid w:val="00044F38"/>
    <w:rsid w:val="00050C2B"/>
    <w:rsid w:val="00053372"/>
    <w:rsid w:val="0006135B"/>
    <w:rsid w:val="00084E4B"/>
    <w:rsid w:val="00096090"/>
    <w:rsid w:val="000967A9"/>
    <w:rsid w:val="000A3640"/>
    <w:rsid w:val="000A425C"/>
    <w:rsid w:val="000B0F43"/>
    <w:rsid w:val="000B7488"/>
    <w:rsid w:val="000B7D74"/>
    <w:rsid w:val="000C309C"/>
    <w:rsid w:val="000C5D8A"/>
    <w:rsid w:val="000D5E8F"/>
    <w:rsid w:val="000E1BEE"/>
    <w:rsid w:val="000E51EE"/>
    <w:rsid w:val="000E7BB0"/>
    <w:rsid w:val="000F0A91"/>
    <w:rsid w:val="00100547"/>
    <w:rsid w:val="00105F9A"/>
    <w:rsid w:val="001120D5"/>
    <w:rsid w:val="0011639A"/>
    <w:rsid w:val="0011789D"/>
    <w:rsid w:val="00120155"/>
    <w:rsid w:val="00121FAD"/>
    <w:rsid w:val="0012499A"/>
    <w:rsid w:val="0013155E"/>
    <w:rsid w:val="00134CA8"/>
    <w:rsid w:val="00145A36"/>
    <w:rsid w:val="001539BF"/>
    <w:rsid w:val="00165E2F"/>
    <w:rsid w:val="00171B66"/>
    <w:rsid w:val="00177398"/>
    <w:rsid w:val="00180248"/>
    <w:rsid w:val="001879DB"/>
    <w:rsid w:val="001926EC"/>
    <w:rsid w:val="001937D3"/>
    <w:rsid w:val="00193D3E"/>
    <w:rsid w:val="00195870"/>
    <w:rsid w:val="001A2199"/>
    <w:rsid w:val="001B68F1"/>
    <w:rsid w:val="001C3E6B"/>
    <w:rsid w:val="001C6398"/>
    <w:rsid w:val="001D256A"/>
    <w:rsid w:val="001D4F8B"/>
    <w:rsid w:val="001E1F7F"/>
    <w:rsid w:val="001E61E1"/>
    <w:rsid w:val="001E788B"/>
    <w:rsid w:val="001F01E5"/>
    <w:rsid w:val="001F5F30"/>
    <w:rsid w:val="001F7467"/>
    <w:rsid w:val="002077A3"/>
    <w:rsid w:val="00216CC2"/>
    <w:rsid w:val="0022008A"/>
    <w:rsid w:val="00224823"/>
    <w:rsid w:val="002271FF"/>
    <w:rsid w:val="00237C7C"/>
    <w:rsid w:val="002505F9"/>
    <w:rsid w:val="002552DF"/>
    <w:rsid w:val="00255F77"/>
    <w:rsid w:val="00270737"/>
    <w:rsid w:val="00273908"/>
    <w:rsid w:val="002A0C84"/>
    <w:rsid w:val="002A6684"/>
    <w:rsid w:val="002B565C"/>
    <w:rsid w:val="002C0611"/>
    <w:rsid w:val="002C3E4B"/>
    <w:rsid w:val="002D0B69"/>
    <w:rsid w:val="002D155D"/>
    <w:rsid w:val="002D28CE"/>
    <w:rsid w:val="002E2A65"/>
    <w:rsid w:val="002E5970"/>
    <w:rsid w:val="002F4AA8"/>
    <w:rsid w:val="002F5DB5"/>
    <w:rsid w:val="003031F1"/>
    <w:rsid w:val="00327392"/>
    <w:rsid w:val="00341A6D"/>
    <w:rsid w:val="00342E28"/>
    <w:rsid w:val="00345126"/>
    <w:rsid w:val="0034695D"/>
    <w:rsid w:val="003521EF"/>
    <w:rsid w:val="00367099"/>
    <w:rsid w:val="00375DEF"/>
    <w:rsid w:val="00382B76"/>
    <w:rsid w:val="003834F7"/>
    <w:rsid w:val="00395E38"/>
    <w:rsid w:val="003A4593"/>
    <w:rsid w:val="003A7147"/>
    <w:rsid w:val="003A7FBE"/>
    <w:rsid w:val="003B3A40"/>
    <w:rsid w:val="003B6B9F"/>
    <w:rsid w:val="003C2E1A"/>
    <w:rsid w:val="003C2F1B"/>
    <w:rsid w:val="003E04BC"/>
    <w:rsid w:val="003E3838"/>
    <w:rsid w:val="003E759F"/>
    <w:rsid w:val="003F2248"/>
    <w:rsid w:val="003F27F2"/>
    <w:rsid w:val="003F3D98"/>
    <w:rsid w:val="004162E3"/>
    <w:rsid w:val="00420134"/>
    <w:rsid w:val="00422022"/>
    <w:rsid w:val="0043297A"/>
    <w:rsid w:val="00434939"/>
    <w:rsid w:val="00460FA6"/>
    <w:rsid w:val="00477722"/>
    <w:rsid w:val="0048045B"/>
    <w:rsid w:val="00482CF2"/>
    <w:rsid w:val="004830F1"/>
    <w:rsid w:val="004A1E1B"/>
    <w:rsid w:val="004A3536"/>
    <w:rsid w:val="004A5373"/>
    <w:rsid w:val="004C362D"/>
    <w:rsid w:val="004C532A"/>
    <w:rsid w:val="004E4BD6"/>
    <w:rsid w:val="004F4F77"/>
    <w:rsid w:val="004F5689"/>
    <w:rsid w:val="004F7138"/>
    <w:rsid w:val="0051028A"/>
    <w:rsid w:val="00510974"/>
    <w:rsid w:val="0051426A"/>
    <w:rsid w:val="0051728C"/>
    <w:rsid w:val="0052391E"/>
    <w:rsid w:val="0052678E"/>
    <w:rsid w:val="005341E3"/>
    <w:rsid w:val="005341EE"/>
    <w:rsid w:val="0053716E"/>
    <w:rsid w:val="00553C39"/>
    <w:rsid w:val="005543B6"/>
    <w:rsid w:val="00561C9F"/>
    <w:rsid w:val="00563216"/>
    <w:rsid w:val="0056420D"/>
    <w:rsid w:val="005658DD"/>
    <w:rsid w:val="00572CDC"/>
    <w:rsid w:val="00577A42"/>
    <w:rsid w:val="005A138A"/>
    <w:rsid w:val="005A2A45"/>
    <w:rsid w:val="005C4D75"/>
    <w:rsid w:val="005C5567"/>
    <w:rsid w:val="005D2459"/>
    <w:rsid w:val="005E315D"/>
    <w:rsid w:val="005E59C8"/>
    <w:rsid w:val="005E628D"/>
    <w:rsid w:val="005F208E"/>
    <w:rsid w:val="005F31A2"/>
    <w:rsid w:val="00603FFF"/>
    <w:rsid w:val="0062702D"/>
    <w:rsid w:val="00640CB6"/>
    <w:rsid w:val="0065204D"/>
    <w:rsid w:val="00655986"/>
    <w:rsid w:val="00663885"/>
    <w:rsid w:val="006641F6"/>
    <w:rsid w:val="00670F1A"/>
    <w:rsid w:val="0067167D"/>
    <w:rsid w:val="006810BD"/>
    <w:rsid w:val="006823BF"/>
    <w:rsid w:val="00686298"/>
    <w:rsid w:val="00686EF4"/>
    <w:rsid w:val="00691876"/>
    <w:rsid w:val="006A3849"/>
    <w:rsid w:val="006A4407"/>
    <w:rsid w:val="006A4B45"/>
    <w:rsid w:val="006A5E42"/>
    <w:rsid w:val="006A70C1"/>
    <w:rsid w:val="006B5793"/>
    <w:rsid w:val="006C0BA3"/>
    <w:rsid w:val="006C39EF"/>
    <w:rsid w:val="006C53AA"/>
    <w:rsid w:val="006E2A2B"/>
    <w:rsid w:val="006E592D"/>
    <w:rsid w:val="006F10D4"/>
    <w:rsid w:val="006F3577"/>
    <w:rsid w:val="006F5874"/>
    <w:rsid w:val="00711272"/>
    <w:rsid w:val="00711F47"/>
    <w:rsid w:val="00773999"/>
    <w:rsid w:val="007823C8"/>
    <w:rsid w:val="0078580A"/>
    <w:rsid w:val="00791658"/>
    <w:rsid w:val="00797212"/>
    <w:rsid w:val="007A44D6"/>
    <w:rsid w:val="007B1267"/>
    <w:rsid w:val="007B2489"/>
    <w:rsid w:val="007C2696"/>
    <w:rsid w:val="007C3A23"/>
    <w:rsid w:val="007C4B20"/>
    <w:rsid w:val="007E610E"/>
    <w:rsid w:val="007F444C"/>
    <w:rsid w:val="007F5461"/>
    <w:rsid w:val="00803C79"/>
    <w:rsid w:val="00805426"/>
    <w:rsid w:val="00805EC7"/>
    <w:rsid w:val="00806718"/>
    <w:rsid w:val="00833B77"/>
    <w:rsid w:val="008441D3"/>
    <w:rsid w:val="00847102"/>
    <w:rsid w:val="008953B3"/>
    <w:rsid w:val="008A11AF"/>
    <w:rsid w:val="008A4EF5"/>
    <w:rsid w:val="008B2D96"/>
    <w:rsid w:val="008C268D"/>
    <w:rsid w:val="008C4BA9"/>
    <w:rsid w:val="008D29FF"/>
    <w:rsid w:val="008D4BA9"/>
    <w:rsid w:val="008D6CBB"/>
    <w:rsid w:val="008E1FDA"/>
    <w:rsid w:val="008E4686"/>
    <w:rsid w:val="008E4A26"/>
    <w:rsid w:val="008E6923"/>
    <w:rsid w:val="008E7B58"/>
    <w:rsid w:val="008F25AC"/>
    <w:rsid w:val="008F40D0"/>
    <w:rsid w:val="00900224"/>
    <w:rsid w:val="00906EF4"/>
    <w:rsid w:val="00912DC7"/>
    <w:rsid w:val="009139D9"/>
    <w:rsid w:val="00930669"/>
    <w:rsid w:val="009448B6"/>
    <w:rsid w:val="00952F59"/>
    <w:rsid w:val="009565CC"/>
    <w:rsid w:val="009711E8"/>
    <w:rsid w:val="00981997"/>
    <w:rsid w:val="00984031"/>
    <w:rsid w:val="00984301"/>
    <w:rsid w:val="00984622"/>
    <w:rsid w:val="009A6D5E"/>
    <w:rsid w:val="009B63C0"/>
    <w:rsid w:val="009C3A87"/>
    <w:rsid w:val="009C44DC"/>
    <w:rsid w:val="009E3FA0"/>
    <w:rsid w:val="009F56F0"/>
    <w:rsid w:val="00A06421"/>
    <w:rsid w:val="00A16998"/>
    <w:rsid w:val="00A20B6D"/>
    <w:rsid w:val="00A26CA6"/>
    <w:rsid w:val="00A26D3E"/>
    <w:rsid w:val="00A33479"/>
    <w:rsid w:val="00A556FF"/>
    <w:rsid w:val="00A61FD5"/>
    <w:rsid w:val="00A663CB"/>
    <w:rsid w:val="00A8656D"/>
    <w:rsid w:val="00AA1AA7"/>
    <w:rsid w:val="00AB0BED"/>
    <w:rsid w:val="00AC1F6B"/>
    <w:rsid w:val="00AD7463"/>
    <w:rsid w:val="00AE087E"/>
    <w:rsid w:val="00AE7018"/>
    <w:rsid w:val="00AF16FE"/>
    <w:rsid w:val="00B0047E"/>
    <w:rsid w:val="00B175EC"/>
    <w:rsid w:val="00B21693"/>
    <w:rsid w:val="00B2655E"/>
    <w:rsid w:val="00B31F29"/>
    <w:rsid w:val="00B320BD"/>
    <w:rsid w:val="00B334CA"/>
    <w:rsid w:val="00B33B0B"/>
    <w:rsid w:val="00B3710B"/>
    <w:rsid w:val="00B4776B"/>
    <w:rsid w:val="00B543EB"/>
    <w:rsid w:val="00B63338"/>
    <w:rsid w:val="00B66BC8"/>
    <w:rsid w:val="00B7066F"/>
    <w:rsid w:val="00B72D42"/>
    <w:rsid w:val="00B73AF2"/>
    <w:rsid w:val="00B845A3"/>
    <w:rsid w:val="00B9430E"/>
    <w:rsid w:val="00B9577C"/>
    <w:rsid w:val="00B968BD"/>
    <w:rsid w:val="00BA641E"/>
    <w:rsid w:val="00BB0ACB"/>
    <w:rsid w:val="00BB299E"/>
    <w:rsid w:val="00BB5C77"/>
    <w:rsid w:val="00BC3C89"/>
    <w:rsid w:val="00BD543E"/>
    <w:rsid w:val="00BD643F"/>
    <w:rsid w:val="00BF3E2E"/>
    <w:rsid w:val="00C067B0"/>
    <w:rsid w:val="00C10B81"/>
    <w:rsid w:val="00C117A7"/>
    <w:rsid w:val="00C27D91"/>
    <w:rsid w:val="00C3105B"/>
    <w:rsid w:val="00C31CF5"/>
    <w:rsid w:val="00C31FC1"/>
    <w:rsid w:val="00C518F5"/>
    <w:rsid w:val="00C57753"/>
    <w:rsid w:val="00C66D5C"/>
    <w:rsid w:val="00C82923"/>
    <w:rsid w:val="00C8589F"/>
    <w:rsid w:val="00C917D4"/>
    <w:rsid w:val="00C91CEC"/>
    <w:rsid w:val="00C97E13"/>
    <w:rsid w:val="00CA45CB"/>
    <w:rsid w:val="00CA6AD5"/>
    <w:rsid w:val="00CA6E3C"/>
    <w:rsid w:val="00CC3D22"/>
    <w:rsid w:val="00CC3F94"/>
    <w:rsid w:val="00CC5429"/>
    <w:rsid w:val="00CC62E9"/>
    <w:rsid w:val="00CD2CEB"/>
    <w:rsid w:val="00CD61B9"/>
    <w:rsid w:val="00CE21CB"/>
    <w:rsid w:val="00CF0E99"/>
    <w:rsid w:val="00D06F75"/>
    <w:rsid w:val="00D21353"/>
    <w:rsid w:val="00D21886"/>
    <w:rsid w:val="00D25007"/>
    <w:rsid w:val="00D44D02"/>
    <w:rsid w:val="00D52669"/>
    <w:rsid w:val="00D540F0"/>
    <w:rsid w:val="00D67096"/>
    <w:rsid w:val="00D70A77"/>
    <w:rsid w:val="00D73C3A"/>
    <w:rsid w:val="00D84038"/>
    <w:rsid w:val="00DB0CB1"/>
    <w:rsid w:val="00DB6254"/>
    <w:rsid w:val="00DC059E"/>
    <w:rsid w:val="00DC47AF"/>
    <w:rsid w:val="00DE00E2"/>
    <w:rsid w:val="00DE1104"/>
    <w:rsid w:val="00DE36A6"/>
    <w:rsid w:val="00DE7CDC"/>
    <w:rsid w:val="00DF61A1"/>
    <w:rsid w:val="00DF64F5"/>
    <w:rsid w:val="00E0171D"/>
    <w:rsid w:val="00E13332"/>
    <w:rsid w:val="00E13BE3"/>
    <w:rsid w:val="00E21B6D"/>
    <w:rsid w:val="00E22279"/>
    <w:rsid w:val="00E439AB"/>
    <w:rsid w:val="00E55E2F"/>
    <w:rsid w:val="00E564C3"/>
    <w:rsid w:val="00E6266D"/>
    <w:rsid w:val="00E64592"/>
    <w:rsid w:val="00E66911"/>
    <w:rsid w:val="00E66E44"/>
    <w:rsid w:val="00E90385"/>
    <w:rsid w:val="00E93A69"/>
    <w:rsid w:val="00EA63FE"/>
    <w:rsid w:val="00EB0DE5"/>
    <w:rsid w:val="00EB5987"/>
    <w:rsid w:val="00EB70DA"/>
    <w:rsid w:val="00EE0556"/>
    <w:rsid w:val="00EE12D3"/>
    <w:rsid w:val="00EE2952"/>
    <w:rsid w:val="00EE4114"/>
    <w:rsid w:val="00EE546D"/>
    <w:rsid w:val="00EE5E49"/>
    <w:rsid w:val="00F02775"/>
    <w:rsid w:val="00F02FA9"/>
    <w:rsid w:val="00F20E1A"/>
    <w:rsid w:val="00F30E23"/>
    <w:rsid w:val="00F4599D"/>
    <w:rsid w:val="00F61205"/>
    <w:rsid w:val="00F66E94"/>
    <w:rsid w:val="00F923DB"/>
    <w:rsid w:val="00F92C15"/>
    <w:rsid w:val="00F92F2D"/>
    <w:rsid w:val="00FA1B36"/>
    <w:rsid w:val="00FB176F"/>
    <w:rsid w:val="00FC1164"/>
    <w:rsid w:val="00FC1781"/>
    <w:rsid w:val="00FC4F27"/>
    <w:rsid w:val="00FD0A53"/>
    <w:rsid w:val="00FE01E7"/>
    <w:rsid w:val="00FE60D2"/>
    <w:rsid w:val="00FF27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BE789-301F-431F-9629-D056ECA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link w:val="PD-FlietextZchn"/>
    <w:autoRedefine/>
    <w:rsid w:val="00171B66"/>
    <w:pPr>
      <w:spacing w:before="80" w:after="160" w:line="360" w:lineRule="auto"/>
      <w:ind w:left="2268"/>
      <w:jc w:val="both"/>
    </w:pPr>
    <w:rPr>
      <w:rFonts w:ascii="Arial" w:hAnsi="Arial" w:cs="Arial"/>
      <w:bCs/>
      <w:color w:val="333333"/>
      <w:sz w:val="24"/>
      <w:szCs w:val="24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pPr>
      <w:ind w:right="-1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PD-FlietextZchn">
    <w:name w:val="PD-Fließtext Zchn"/>
    <w:link w:val="PD-Flietext"/>
    <w:rsid w:val="00171B66"/>
    <w:rPr>
      <w:rFonts w:ascii="Arial" w:hAnsi="Arial" w:cs="Arial"/>
      <w:bCs/>
      <w:color w:val="333333"/>
      <w:sz w:val="24"/>
      <w:szCs w:val="24"/>
      <w:lang w:val="de-DE"/>
    </w:rPr>
  </w:style>
  <w:style w:type="paragraph" w:customStyle="1" w:styleId="Default">
    <w:name w:val="Default"/>
    <w:rsid w:val="00395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D2CEB"/>
    <w:pPr>
      <w:spacing w:after="160" w:line="256" w:lineRule="auto"/>
      <w:ind w:left="720"/>
      <w:contextualSpacing/>
    </w:pPr>
    <w:rPr>
      <w:rFonts w:ascii="Roboto" w:eastAsiaTheme="minorHAnsi" w:hAnsi="Roboto" w:cstheme="minorBidi"/>
      <w:sz w:val="22"/>
      <w:szCs w:val="22"/>
      <w:lang w:eastAsia="en-US"/>
    </w:rPr>
  </w:style>
  <w:style w:type="paragraph" w:customStyle="1" w:styleId="p1">
    <w:name w:val="p1"/>
    <w:basedOn w:val="Standard"/>
    <w:rsid w:val="003B3A4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s1">
    <w:name w:val="s1"/>
    <w:basedOn w:val="Absatz-Standardschriftart"/>
    <w:rsid w:val="003B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87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708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893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363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9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6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02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80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95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7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70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554">
                  <w:marLeft w:val="5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semacherwelt.at/" TargetMode="External"/><Relationship Id="rId13" Type="http://schemas.openxmlformats.org/officeDocument/2006/relationships/hyperlink" Target="http://www.poessnitzberg.at" TargetMode="External"/><Relationship Id="rId18" Type="http://schemas.openxmlformats.org/officeDocument/2006/relationships/hyperlink" Target="mailto:info@genussreisen-oesterreich.at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genussreisen-oesterreich.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randner.at/" TargetMode="External"/><Relationship Id="rId17" Type="http://schemas.openxmlformats.org/officeDocument/2006/relationships/hyperlink" Target="http://www.tafeln.at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goldenerberg.at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baum.at/de/weinspit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asthof-klammstein.com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pfeffel.at" TargetMode="External"/><Relationship Id="rId19" Type="http://schemas.openxmlformats.org/officeDocument/2006/relationships/hyperlink" Target="http://www.genussreisen-oesterreich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ettkasten-geras.at/" TargetMode="External"/><Relationship Id="rId14" Type="http://schemas.openxmlformats.org/officeDocument/2006/relationships/hyperlink" Target="http://www.hotelkogler.a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1ECC-023A-4CF7-B3E7-E89A68F7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Kulinarische Erlebnisse in Österreichs Regionen Winter 2017</vt:lpstr>
    </vt:vector>
  </TitlesOfParts>
  <Company>ITA</Company>
  <LinksUpToDate>false</LinksUpToDate>
  <CharactersWithSpaces>8594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Kulinarische Erlebnisse in Österreichs Regionen Winter 2017</dc:title>
  <dc:subject>Genuss Reisen - Winter 2017</dc:subject>
  <dc:creator>Paschinger</dc:creator>
  <cp:keywords/>
  <dc:description/>
  <cp:lastModifiedBy>Teichtmeister</cp:lastModifiedBy>
  <cp:revision>44</cp:revision>
  <cp:lastPrinted>2013-06-20T07:38:00Z</cp:lastPrinted>
  <dcterms:created xsi:type="dcterms:W3CDTF">2017-10-15T19:28:00Z</dcterms:created>
  <dcterms:modified xsi:type="dcterms:W3CDTF">2017-10-24T07:55:00Z</dcterms:modified>
</cp:coreProperties>
</file>